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8B" w:rsidRDefault="00985C8B" w:rsidP="009A5A03">
      <w:pPr>
        <w:jc w:val="center"/>
        <w:rPr>
          <w:b/>
          <w:color w:val="000000"/>
          <w:sz w:val="28"/>
          <w:szCs w:val="28"/>
        </w:rPr>
      </w:pPr>
      <w:r>
        <w:rPr>
          <w:b/>
          <w:color w:val="000000"/>
          <w:sz w:val="28"/>
          <w:szCs w:val="28"/>
        </w:rPr>
        <w:t>Р О С С И Й С К А Я   Ф Е Д Е Р А Ц И Я</w:t>
      </w:r>
    </w:p>
    <w:p w:rsidR="00985C8B" w:rsidRDefault="00985C8B" w:rsidP="009A5A03">
      <w:pPr>
        <w:pStyle w:val="Heading1"/>
        <w:rPr>
          <w:color w:val="000000"/>
          <w:spacing w:val="28"/>
          <w:sz w:val="28"/>
          <w:szCs w:val="28"/>
        </w:rPr>
      </w:pPr>
      <w:r>
        <w:rPr>
          <w:color w:val="000000"/>
          <w:spacing w:val="28"/>
          <w:sz w:val="28"/>
          <w:szCs w:val="28"/>
        </w:rPr>
        <w:t>ИРКУТСКАЯ ОБЛАСТЬ</w:t>
      </w:r>
    </w:p>
    <w:p w:rsidR="00985C8B" w:rsidRPr="00BB57E4" w:rsidRDefault="00985C8B" w:rsidP="00BB57E4">
      <w:pPr>
        <w:jc w:val="center"/>
        <w:rPr>
          <w:sz w:val="28"/>
          <w:szCs w:val="28"/>
        </w:rPr>
      </w:pPr>
      <w:r w:rsidRPr="00BB57E4">
        <w:rPr>
          <w:sz w:val="28"/>
          <w:szCs w:val="28"/>
        </w:rPr>
        <w:t>Аларский район</w:t>
      </w:r>
    </w:p>
    <w:p w:rsidR="00985C8B" w:rsidRDefault="00985C8B" w:rsidP="009A5A03">
      <w:pPr>
        <w:pStyle w:val="Header"/>
        <w:spacing w:line="360" w:lineRule="auto"/>
        <w:jc w:val="center"/>
        <w:rPr>
          <w:b/>
          <w:color w:val="000000"/>
          <w:spacing w:val="20"/>
          <w:sz w:val="28"/>
          <w:szCs w:val="28"/>
        </w:rPr>
      </w:pPr>
      <w:r>
        <w:rPr>
          <w:b/>
          <w:color w:val="000000"/>
          <w:spacing w:val="20"/>
          <w:sz w:val="28"/>
          <w:szCs w:val="28"/>
        </w:rPr>
        <w:t xml:space="preserve">ДУМА МУНИЦИПАЛЬНОГО ОБРАЗОВАНИЯ </w:t>
      </w:r>
      <w:r>
        <w:rPr>
          <w:b/>
          <w:spacing w:val="20"/>
          <w:sz w:val="28"/>
          <w:szCs w:val="28"/>
        </w:rPr>
        <w:t>«МОГОЕНОК»</w:t>
      </w:r>
    </w:p>
    <w:p w:rsidR="00985C8B" w:rsidRDefault="00985C8B" w:rsidP="009A5A03">
      <w:pPr>
        <w:pStyle w:val="Header"/>
        <w:spacing w:line="360" w:lineRule="auto"/>
        <w:jc w:val="center"/>
        <w:rPr>
          <w:b/>
          <w:color w:val="000000"/>
          <w:spacing w:val="20"/>
          <w:sz w:val="28"/>
          <w:szCs w:val="28"/>
        </w:rPr>
      </w:pPr>
      <w:r>
        <w:rPr>
          <w:color w:val="000000"/>
          <w:spacing w:val="20"/>
          <w:sz w:val="28"/>
          <w:szCs w:val="28"/>
        </w:rPr>
        <w:t>третий созыв</w:t>
      </w:r>
    </w:p>
    <w:p w:rsidR="00985C8B" w:rsidRPr="00BB57E4" w:rsidRDefault="00985C8B" w:rsidP="008C58EF">
      <w:pPr>
        <w:pStyle w:val="Header"/>
        <w:tabs>
          <w:tab w:val="clear" w:pos="4153"/>
          <w:tab w:val="center" w:pos="4606"/>
          <w:tab w:val="left" w:pos="6300"/>
          <w:tab w:val="center" w:pos="7513"/>
        </w:tabs>
        <w:ind w:left="-142"/>
        <w:jc w:val="center"/>
        <w:rPr>
          <w:b/>
          <w:color w:val="000000"/>
          <w:spacing w:val="20"/>
          <w:sz w:val="28"/>
          <w:szCs w:val="28"/>
        </w:rPr>
      </w:pPr>
      <w:r w:rsidRPr="00BB57E4">
        <w:rPr>
          <w:b/>
          <w:color w:val="000000"/>
          <w:spacing w:val="20"/>
          <w:sz w:val="28"/>
          <w:szCs w:val="28"/>
        </w:rPr>
        <w:t>Р Е Ш Е Н И Е</w:t>
      </w:r>
    </w:p>
    <w:p w:rsidR="00985C8B" w:rsidRDefault="00985C8B" w:rsidP="00AB01D0">
      <w:pPr>
        <w:pStyle w:val="Header"/>
        <w:tabs>
          <w:tab w:val="clear" w:pos="4153"/>
          <w:tab w:val="center" w:pos="7513"/>
        </w:tabs>
        <w:ind w:left="-142"/>
        <w:rPr>
          <w:color w:val="000000"/>
          <w:spacing w:val="20"/>
          <w:sz w:val="28"/>
          <w:szCs w:val="28"/>
        </w:rPr>
      </w:pPr>
    </w:p>
    <w:p w:rsidR="00985C8B" w:rsidRDefault="00985C8B" w:rsidP="00AB01D0">
      <w:pPr>
        <w:pStyle w:val="Header"/>
        <w:tabs>
          <w:tab w:val="clear" w:pos="4153"/>
          <w:tab w:val="center" w:pos="7513"/>
        </w:tabs>
        <w:rPr>
          <w:color w:val="000000"/>
          <w:spacing w:val="20"/>
          <w:sz w:val="28"/>
          <w:szCs w:val="28"/>
        </w:rPr>
      </w:pPr>
    </w:p>
    <w:p w:rsidR="00985C8B" w:rsidRDefault="00985C8B" w:rsidP="00AB01D0">
      <w:r>
        <w:rPr>
          <w:color w:val="000000"/>
          <w:spacing w:val="20"/>
          <w:sz w:val="28"/>
          <w:szCs w:val="28"/>
        </w:rPr>
        <w:t xml:space="preserve">от 11.05.2016г. № 3/40-дмо                         </w:t>
      </w:r>
      <w:r>
        <w:rPr>
          <w:spacing w:val="20"/>
          <w:sz w:val="28"/>
          <w:szCs w:val="28"/>
        </w:rPr>
        <w:t xml:space="preserve">                с.Могоенок                                                         </w:t>
      </w:r>
    </w:p>
    <w:p w:rsidR="00985C8B" w:rsidRDefault="00985C8B"/>
    <w:p w:rsidR="00985C8B" w:rsidRPr="00CF53A4" w:rsidRDefault="00985C8B" w:rsidP="00BA4693">
      <w:pPr>
        <w:rPr>
          <w:b/>
          <w:color w:val="000000"/>
          <w:sz w:val="28"/>
        </w:rPr>
      </w:pPr>
      <w:r w:rsidRPr="00AB01D0">
        <w:rPr>
          <w:color w:val="000000"/>
          <w:sz w:val="28"/>
        </w:rPr>
        <w:t xml:space="preserve">       </w:t>
      </w:r>
      <w:r w:rsidRPr="00CF53A4">
        <w:rPr>
          <w:b/>
          <w:color w:val="000000"/>
          <w:sz w:val="28"/>
        </w:rPr>
        <w:t xml:space="preserve">О  внесении   изменений  и   дополнений   в </w:t>
      </w:r>
    </w:p>
    <w:p w:rsidR="00985C8B" w:rsidRPr="00CF53A4" w:rsidRDefault="00985C8B" w:rsidP="00BA4693">
      <w:pPr>
        <w:rPr>
          <w:b/>
          <w:color w:val="000000"/>
          <w:sz w:val="28"/>
        </w:rPr>
      </w:pPr>
      <w:r w:rsidRPr="00CF53A4">
        <w:rPr>
          <w:b/>
          <w:color w:val="000000"/>
          <w:sz w:val="28"/>
        </w:rPr>
        <w:t>Устав муниципального образования «Могоенок»</w:t>
      </w:r>
    </w:p>
    <w:p w:rsidR="00985C8B" w:rsidRPr="00CF53A4" w:rsidRDefault="00985C8B" w:rsidP="00BA4693">
      <w:pPr>
        <w:rPr>
          <w:b/>
          <w:sz w:val="28"/>
          <w:szCs w:val="28"/>
        </w:rPr>
      </w:pPr>
    </w:p>
    <w:p w:rsidR="00985C8B" w:rsidRPr="00991320" w:rsidRDefault="00985C8B" w:rsidP="00BA4693">
      <w:pPr>
        <w:jc w:val="both"/>
        <w:rPr>
          <w:color w:val="000000"/>
          <w:sz w:val="28"/>
          <w:szCs w:val="28"/>
        </w:rPr>
      </w:pPr>
    </w:p>
    <w:p w:rsidR="00985C8B" w:rsidRPr="00991320" w:rsidRDefault="00985C8B" w:rsidP="00BA4693">
      <w:pPr>
        <w:jc w:val="both"/>
        <w:rPr>
          <w:color w:val="000000"/>
          <w:sz w:val="28"/>
          <w:szCs w:val="28"/>
        </w:rPr>
      </w:pPr>
      <w:r w:rsidRPr="00991320">
        <w:rPr>
          <w:color w:val="000000"/>
          <w:sz w:val="28"/>
          <w:szCs w:val="28"/>
        </w:rPr>
        <w:t xml:space="preserve">           В соответствии со  ст. 44 Федерального закона от 06.10.2003 года № 131-ФЗ «Об общих принципах организации местного самоуправления в Российской Федерации»,</w:t>
      </w:r>
    </w:p>
    <w:p w:rsidR="00985C8B" w:rsidRPr="00991320" w:rsidRDefault="00985C8B" w:rsidP="00BA4693">
      <w:pPr>
        <w:jc w:val="both"/>
        <w:rPr>
          <w:color w:val="000000"/>
          <w:sz w:val="28"/>
          <w:szCs w:val="28"/>
        </w:rPr>
      </w:pPr>
    </w:p>
    <w:p w:rsidR="00985C8B" w:rsidRPr="00BE7206" w:rsidRDefault="00985C8B" w:rsidP="00BA4693">
      <w:pPr>
        <w:jc w:val="center"/>
        <w:rPr>
          <w:sz w:val="28"/>
          <w:szCs w:val="28"/>
        </w:rPr>
      </w:pPr>
      <w:r w:rsidRPr="00991320">
        <w:rPr>
          <w:color w:val="000000"/>
          <w:sz w:val="28"/>
          <w:szCs w:val="28"/>
        </w:rPr>
        <w:t xml:space="preserve">Дума муниципального  образования  </w:t>
      </w:r>
      <w:r w:rsidRPr="00BE7206">
        <w:rPr>
          <w:sz w:val="28"/>
          <w:szCs w:val="28"/>
        </w:rPr>
        <w:t>«</w:t>
      </w:r>
      <w:r>
        <w:rPr>
          <w:sz w:val="28"/>
          <w:szCs w:val="28"/>
        </w:rPr>
        <w:t>Могоенок</w:t>
      </w:r>
      <w:r w:rsidRPr="00BE7206">
        <w:rPr>
          <w:sz w:val="28"/>
          <w:szCs w:val="28"/>
        </w:rPr>
        <w:t>»</w:t>
      </w:r>
    </w:p>
    <w:p w:rsidR="00985C8B" w:rsidRPr="00991320" w:rsidRDefault="00985C8B" w:rsidP="00BA4693">
      <w:pPr>
        <w:jc w:val="center"/>
        <w:rPr>
          <w:color w:val="000000"/>
          <w:sz w:val="28"/>
          <w:szCs w:val="28"/>
        </w:rPr>
      </w:pPr>
    </w:p>
    <w:p w:rsidR="00985C8B" w:rsidRDefault="00985C8B" w:rsidP="00BA4693">
      <w:pPr>
        <w:jc w:val="center"/>
        <w:rPr>
          <w:color w:val="000000"/>
          <w:sz w:val="28"/>
          <w:szCs w:val="28"/>
        </w:rPr>
      </w:pPr>
      <w:r w:rsidRPr="00991320">
        <w:rPr>
          <w:color w:val="000000"/>
          <w:sz w:val="28"/>
          <w:szCs w:val="28"/>
        </w:rPr>
        <w:t>Р Е Ш И Л А:</w:t>
      </w:r>
    </w:p>
    <w:p w:rsidR="00985C8B" w:rsidRDefault="00985C8B" w:rsidP="00BA4693">
      <w:pPr>
        <w:jc w:val="center"/>
        <w:rPr>
          <w:color w:val="000000"/>
          <w:sz w:val="28"/>
          <w:szCs w:val="28"/>
        </w:rPr>
      </w:pPr>
    </w:p>
    <w:p w:rsidR="00985C8B" w:rsidRDefault="00985C8B" w:rsidP="00BA4693">
      <w:pPr>
        <w:jc w:val="both"/>
        <w:rPr>
          <w:color w:val="000000"/>
          <w:sz w:val="28"/>
          <w:szCs w:val="28"/>
        </w:rPr>
      </w:pPr>
      <w:r>
        <w:rPr>
          <w:b/>
          <w:color w:val="000000"/>
          <w:sz w:val="28"/>
          <w:szCs w:val="28"/>
        </w:rPr>
        <w:t>1</w:t>
      </w:r>
      <w:r w:rsidRPr="00BB3B42">
        <w:rPr>
          <w:b/>
          <w:color w:val="000000"/>
          <w:sz w:val="28"/>
          <w:szCs w:val="28"/>
        </w:rPr>
        <w:t>.</w:t>
      </w:r>
      <w:r>
        <w:rPr>
          <w:color w:val="000000"/>
          <w:sz w:val="28"/>
          <w:szCs w:val="28"/>
        </w:rPr>
        <w:t xml:space="preserve"> Внести в Устав муниципального образования </w:t>
      </w:r>
      <w:r w:rsidRPr="00BE7206">
        <w:rPr>
          <w:sz w:val="28"/>
          <w:szCs w:val="28"/>
        </w:rPr>
        <w:t>«</w:t>
      </w:r>
      <w:r>
        <w:rPr>
          <w:sz w:val="28"/>
          <w:szCs w:val="28"/>
        </w:rPr>
        <w:t>Могоенок</w:t>
      </w:r>
      <w:r w:rsidRPr="00BE7206">
        <w:rPr>
          <w:sz w:val="28"/>
          <w:szCs w:val="28"/>
        </w:rPr>
        <w:t>»</w:t>
      </w:r>
      <w:r>
        <w:rPr>
          <w:color w:val="FF0000"/>
          <w:sz w:val="28"/>
          <w:szCs w:val="28"/>
        </w:rPr>
        <w:t xml:space="preserve"> </w:t>
      </w:r>
      <w:r>
        <w:rPr>
          <w:color w:val="000000"/>
          <w:sz w:val="28"/>
          <w:szCs w:val="28"/>
        </w:rPr>
        <w:t>следующие изменения и дополнения:</w:t>
      </w:r>
    </w:p>
    <w:p w:rsidR="00985C8B" w:rsidRDefault="00985C8B" w:rsidP="00BA4693">
      <w:pPr>
        <w:jc w:val="both"/>
        <w:rPr>
          <w:color w:val="000000"/>
          <w:sz w:val="28"/>
          <w:szCs w:val="28"/>
        </w:rPr>
      </w:pPr>
      <w:r>
        <w:rPr>
          <w:color w:val="000000"/>
          <w:sz w:val="28"/>
          <w:szCs w:val="28"/>
        </w:rPr>
        <w:t xml:space="preserve">- п.16 ч.1 ст. 6 Устава изложить в следующей редакции: </w:t>
      </w:r>
    </w:p>
    <w:p w:rsidR="00985C8B" w:rsidRDefault="00985C8B" w:rsidP="00BA4693">
      <w:pPr>
        <w:jc w:val="both"/>
        <w:rPr>
          <w:color w:val="000000"/>
          <w:sz w:val="28"/>
          <w:szCs w:val="28"/>
        </w:rPr>
      </w:pPr>
      <w:r>
        <w:rPr>
          <w:color w:val="000000"/>
          <w:sz w:val="28"/>
          <w:szCs w:val="28"/>
        </w:rPr>
        <w:t>«обеспечение условий для развития на территории поселения физической культуры, школьного спорта, организация проведения официальных физкультурно-оздоровительных и спортивных мероприятий поселения;»;</w:t>
      </w:r>
    </w:p>
    <w:p w:rsidR="00985C8B" w:rsidRDefault="00985C8B" w:rsidP="00436066">
      <w:pPr>
        <w:jc w:val="both"/>
        <w:rPr>
          <w:color w:val="000000"/>
          <w:sz w:val="28"/>
          <w:szCs w:val="28"/>
        </w:rPr>
      </w:pPr>
      <w:r>
        <w:rPr>
          <w:color w:val="000000"/>
          <w:sz w:val="28"/>
          <w:szCs w:val="28"/>
        </w:rPr>
        <w:t>- п.19 ч.1 ст.6 Устава изложить в следующей редакции: «19) участие в организации деятельности по сбору ( в том числе раздельному сбору) и транспортированию твердых коммунальных отходов;»;</w:t>
      </w:r>
      <w:r w:rsidRPr="00436066">
        <w:rPr>
          <w:color w:val="000000"/>
          <w:sz w:val="28"/>
          <w:szCs w:val="28"/>
        </w:rPr>
        <w:t xml:space="preserve"> </w:t>
      </w:r>
    </w:p>
    <w:p w:rsidR="00985C8B" w:rsidRDefault="00985C8B" w:rsidP="00B51BF5">
      <w:pPr>
        <w:jc w:val="both"/>
        <w:rPr>
          <w:color w:val="000000"/>
          <w:sz w:val="28"/>
          <w:szCs w:val="28"/>
        </w:rPr>
      </w:pPr>
      <w:r>
        <w:rPr>
          <w:color w:val="000000"/>
          <w:sz w:val="28"/>
          <w:szCs w:val="28"/>
        </w:rPr>
        <w:t>-  п.24.ч.1 ст.6 Устава признать утратившим силу;</w:t>
      </w:r>
    </w:p>
    <w:p w:rsidR="00985C8B" w:rsidRDefault="00985C8B" w:rsidP="00B51BF5">
      <w:pPr>
        <w:jc w:val="both"/>
        <w:rPr>
          <w:color w:val="000000"/>
          <w:sz w:val="28"/>
          <w:szCs w:val="28"/>
        </w:rPr>
      </w:pPr>
      <w:r>
        <w:rPr>
          <w:color w:val="000000"/>
          <w:sz w:val="28"/>
          <w:szCs w:val="28"/>
        </w:rPr>
        <w:t>-  п.34.ч.1 ст.6 Устава признать утратившим силу;</w:t>
      </w:r>
    </w:p>
    <w:p w:rsidR="00985C8B" w:rsidRDefault="00985C8B" w:rsidP="00436066">
      <w:pPr>
        <w:jc w:val="both"/>
        <w:rPr>
          <w:color w:val="000000"/>
          <w:sz w:val="28"/>
          <w:szCs w:val="28"/>
        </w:rPr>
      </w:pPr>
      <w:r>
        <w:rPr>
          <w:color w:val="000000"/>
          <w:sz w:val="28"/>
          <w:szCs w:val="28"/>
        </w:rPr>
        <w:t>- п.8.1 ст.8 Устава слова «инфраструктуры поселений» заменить словами «инфраструктуры поселения»;</w:t>
      </w:r>
    </w:p>
    <w:p w:rsidR="00985C8B" w:rsidRDefault="00985C8B" w:rsidP="00436066">
      <w:pPr>
        <w:jc w:val="both"/>
        <w:rPr>
          <w:color w:val="000000"/>
          <w:sz w:val="28"/>
          <w:szCs w:val="28"/>
        </w:rPr>
      </w:pPr>
      <w:r>
        <w:rPr>
          <w:color w:val="000000"/>
          <w:sz w:val="28"/>
          <w:szCs w:val="28"/>
        </w:rPr>
        <w:t>- в п.3 ч.3 ст. 17 Устава после слов «проекты планировки территорий и проекты межевания территорий,» дополнить словами «за исключением случаев, предусмотренных Градостроительным кодексом Российской Федерации,»;</w:t>
      </w:r>
    </w:p>
    <w:p w:rsidR="00985C8B" w:rsidRDefault="00985C8B" w:rsidP="00436066">
      <w:pPr>
        <w:jc w:val="both"/>
        <w:rPr>
          <w:color w:val="000000"/>
          <w:sz w:val="28"/>
          <w:szCs w:val="28"/>
        </w:rPr>
      </w:pPr>
      <w:r>
        <w:rPr>
          <w:color w:val="000000"/>
          <w:sz w:val="28"/>
          <w:szCs w:val="28"/>
        </w:rPr>
        <w:t>- в ч.7 ст. 20 Устава слова «Федеральным законом и настоящим Уставом» - исключить;</w:t>
      </w:r>
    </w:p>
    <w:p w:rsidR="00985C8B" w:rsidRDefault="00985C8B" w:rsidP="00BA4693">
      <w:pPr>
        <w:jc w:val="both"/>
        <w:rPr>
          <w:color w:val="000000"/>
          <w:sz w:val="28"/>
          <w:szCs w:val="28"/>
        </w:rPr>
      </w:pPr>
      <w:r>
        <w:rPr>
          <w:color w:val="000000"/>
          <w:sz w:val="28"/>
          <w:szCs w:val="28"/>
        </w:rPr>
        <w:t xml:space="preserve">- </w:t>
      </w:r>
      <w:r w:rsidRPr="00276FD4">
        <w:rPr>
          <w:color w:val="000000"/>
          <w:sz w:val="28"/>
          <w:szCs w:val="28"/>
        </w:rPr>
        <w:t xml:space="preserve">п.19.1 </w:t>
      </w:r>
      <w:r>
        <w:rPr>
          <w:color w:val="000000"/>
          <w:sz w:val="28"/>
          <w:szCs w:val="28"/>
        </w:rPr>
        <w:t>ст.29 изложить в следующей редакции:</w:t>
      </w:r>
    </w:p>
    <w:p w:rsidR="00985C8B" w:rsidRDefault="00985C8B" w:rsidP="00BA4693">
      <w:pPr>
        <w:jc w:val="both"/>
        <w:rPr>
          <w:color w:val="000000"/>
          <w:sz w:val="28"/>
          <w:szCs w:val="28"/>
        </w:rPr>
      </w:pPr>
      <w:r>
        <w:rPr>
          <w:color w:val="000000"/>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C8B" w:rsidRDefault="00985C8B" w:rsidP="00276FD4">
      <w:pPr>
        <w:jc w:val="both"/>
        <w:rPr>
          <w:color w:val="000000"/>
          <w:sz w:val="28"/>
          <w:szCs w:val="28"/>
        </w:rPr>
      </w:pPr>
      <w:r>
        <w:rPr>
          <w:color w:val="000000"/>
          <w:sz w:val="28"/>
          <w:szCs w:val="28"/>
        </w:rPr>
        <w:t xml:space="preserve"> -  ст.29 дополнить п.19.2 следующего содержания:</w:t>
      </w:r>
    </w:p>
    <w:p w:rsidR="00985C8B" w:rsidRDefault="00985C8B" w:rsidP="00276FD4">
      <w:pPr>
        <w:jc w:val="both"/>
        <w:rPr>
          <w:color w:val="000000"/>
          <w:sz w:val="28"/>
          <w:szCs w:val="28"/>
        </w:rPr>
      </w:pPr>
      <w:r>
        <w:rPr>
          <w:color w:val="000000"/>
          <w:sz w:val="28"/>
          <w:szCs w:val="28"/>
        </w:rPr>
        <w:t>«19.2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985C8B" w:rsidRDefault="00985C8B" w:rsidP="00AF47DD">
      <w:pPr>
        <w:jc w:val="both"/>
        <w:rPr>
          <w:color w:val="000000"/>
          <w:sz w:val="28"/>
          <w:szCs w:val="28"/>
        </w:rPr>
      </w:pPr>
      <w:r>
        <w:rPr>
          <w:color w:val="000000"/>
          <w:sz w:val="28"/>
          <w:szCs w:val="28"/>
        </w:rPr>
        <w:t xml:space="preserve"> - в п.5 ч. 4 ст. 34 Устава слова «трудовой пенсии» заменить словами «страховой пенсии»; </w:t>
      </w:r>
    </w:p>
    <w:p w:rsidR="00985C8B" w:rsidRDefault="00985C8B" w:rsidP="002C3E7A">
      <w:pPr>
        <w:ind w:left="-142"/>
        <w:jc w:val="both"/>
        <w:rPr>
          <w:color w:val="000000"/>
          <w:sz w:val="28"/>
          <w:szCs w:val="28"/>
        </w:rPr>
      </w:pPr>
      <w:r>
        <w:rPr>
          <w:color w:val="000000"/>
          <w:sz w:val="28"/>
          <w:szCs w:val="28"/>
        </w:rPr>
        <w:t xml:space="preserve">  - части 3, 3.1 ст. 51 Устава – исключить;</w:t>
      </w:r>
    </w:p>
    <w:p w:rsidR="00985C8B" w:rsidRDefault="00985C8B" w:rsidP="00BA4693">
      <w:pPr>
        <w:jc w:val="both"/>
        <w:rPr>
          <w:color w:val="000000"/>
          <w:sz w:val="28"/>
          <w:szCs w:val="28"/>
        </w:rPr>
      </w:pPr>
      <w:r>
        <w:rPr>
          <w:color w:val="000000"/>
          <w:sz w:val="28"/>
          <w:szCs w:val="28"/>
        </w:rPr>
        <w:t>- ст. 70 Устава дополнить частью 6 следующего содержания:</w:t>
      </w:r>
    </w:p>
    <w:p w:rsidR="00985C8B" w:rsidRDefault="00985C8B" w:rsidP="00BA4693">
      <w:pPr>
        <w:jc w:val="both"/>
        <w:rPr>
          <w:color w:val="000000"/>
          <w:sz w:val="28"/>
          <w:szCs w:val="28"/>
        </w:rPr>
      </w:pPr>
      <w:r>
        <w:rPr>
          <w:color w:val="000000"/>
          <w:sz w:val="28"/>
          <w:szCs w:val="28"/>
        </w:rPr>
        <w:t>«Депутаты Думы муниципального образования «Могоенок», распущенной на основании части 3 настоящей статьи, вправе в течении 10 дней со дня вступления в силу закона Иркутской области о роспуске Думы муниципального образования «Могоенок»  обратиться в суд с заявлением для установления факта отсутствия их вины за не проведение Думой муниципального образования «Могоенок» правомочного заседания в течение трех месяцев подряд.»;</w:t>
      </w:r>
      <w:bookmarkStart w:id="0" w:name="_GoBack"/>
      <w:bookmarkEnd w:id="0"/>
    </w:p>
    <w:p w:rsidR="00985C8B" w:rsidRDefault="00985C8B" w:rsidP="00BA4693">
      <w:pPr>
        <w:jc w:val="both"/>
        <w:rPr>
          <w:color w:val="000000"/>
          <w:sz w:val="28"/>
          <w:szCs w:val="28"/>
        </w:rPr>
      </w:pPr>
      <w:r>
        <w:rPr>
          <w:color w:val="000000"/>
          <w:sz w:val="28"/>
          <w:szCs w:val="28"/>
        </w:rPr>
        <w:t xml:space="preserve">- в п. 2 ч. 1 ст. 71 Устава слова «нецелевое расходование субвенций из федерального бюджета или бюджета Иркутской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p>
    <w:p w:rsidR="00985C8B" w:rsidRDefault="00985C8B" w:rsidP="00BA4693">
      <w:pPr>
        <w:jc w:val="both"/>
        <w:rPr>
          <w:color w:val="000000"/>
          <w:sz w:val="28"/>
          <w:szCs w:val="28"/>
        </w:rPr>
      </w:pPr>
      <w:r>
        <w:rPr>
          <w:color w:val="000000"/>
          <w:sz w:val="28"/>
          <w:szCs w:val="28"/>
        </w:rPr>
        <w:t xml:space="preserve">- части 2.1 – 2.8 статьи 74 Устава – исключить.   </w:t>
      </w:r>
    </w:p>
    <w:p w:rsidR="00985C8B" w:rsidRDefault="00985C8B" w:rsidP="00BA4693">
      <w:pPr>
        <w:jc w:val="both"/>
        <w:rPr>
          <w:color w:val="000000"/>
          <w:sz w:val="28"/>
          <w:szCs w:val="28"/>
        </w:rPr>
      </w:pPr>
      <w:r>
        <w:rPr>
          <w:color w:val="000000"/>
          <w:sz w:val="28"/>
          <w:szCs w:val="28"/>
        </w:rPr>
        <w:t xml:space="preserve"> </w:t>
      </w:r>
      <w:r>
        <w:rPr>
          <w:b/>
          <w:color w:val="000000"/>
          <w:sz w:val="28"/>
          <w:szCs w:val="28"/>
        </w:rPr>
        <w:t>2</w:t>
      </w:r>
      <w:r w:rsidRPr="00BB3B42">
        <w:rPr>
          <w:b/>
          <w:color w:val="000000"/>
          <w:sz w:val="28"/>
          <w:szCs w:val="28"/>
        </w:rPr>
        <w:t>.</w:t>
      </w:r>
      <w:r>
        <w:rPr>
          <w:color w:val="000000"/>
          <w:sz w:val="28"/>
          <w:szCs w:val="28"/>
        </w:rPr>
        <w:t xml:space="preserve"> Установить, что данное решение вступает в силу после государственной регистрации изменений и дополнений в Устав муниципального образования «Могоенок» и последующего опубликования решения в «Могоеновском вестнике».</w:t>
      </w:r>
    </w:p>
    <w:p w:rsidR="00985C8B" w:rsidRDefault="00985C8B" w:rsidP="00BA4693">
      <w:pPr>
        <w:jc w:val="both"/>
        <w:rPr>
          <w:color w:val="000000"/>
          <w:sz w:val="28"/>
          <w:szCs w:val="28"/>
        </w:rPr>
      </w:pPr>
    </w:p>
    <w:p w:rsidR="00985C8B" w:rsidRDefault="00985C8B" w:rsidP="00BA4693">
      <w:pPr>
        <w:jc w:val="both"/>
        <w:rPr>
          <w:color w:val="000000"/>
          <w:sz w:val="28"/>
          <w:szCs w:val="28"/>
        </w:rPr>
      </w:pPr>
    </w:p>
    <w:p w:rsidR="00985C8B" w:rsidRDefault="00985C8B" w:rsidP="00BA4693">
      <w:pPr>
        <w:jc w:val="both"/>
        <w:rPr>
          <w:color w:val="000000"/>
          <w:sz w:val="28"/>
          <w:szCs w:val="28"/>
        </w:rPr>
      </w:pPr>
    </w:p>
    <w:p w:rsidR="00985C8B" w:rsidRDefault="00985C8B" w:rsidP="002C3E7A">
      <w:pPr>
        <w:jc w:val="center"/>
      </w:pPr>
      <w:r>
        <w:rPr>
          <w:color w:val="000000"/>
          <w:sz w:val="28"/>
          <w:szCs w:val="28"/>
        </w:rPr>
        <w:t>Глава  МО «Могоенок»:                              М.П. Клименков</w:t>
      </w:r>
    </w:p>
    <w:p w:rsidR="00985C8B" w:rsidRDefault="00985C8B"/>
    <w:sectPr w:rsidR="00985C8B" w:rsidSect="002C3E7A">
      <w:pgSz w:w="11906" w:h="16838"/>
      <w:pgMar w:top="284"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693"/>
    <w:rsid w:val="00276FD4"/>
    <w:rsid w:val="002C3E7A"/>
    <w:rsid w:val="003548DC"/>
    <w:rsid w:val="00403518"/>
    <w:rsid w:val="00436066"/>
    <w:rsid w:val="00503AE8"/>
    <w:rsid w:val="00511B8B"/>
    <w:rsid w:val="0057655C"/>
    <w:rsid w:val="005F460A"/>
    <w:rsid w:val="00751E2C"/>
    <w:rsid w:val="007B5BD9"/>
    <w:rsid w:val="008103E1"/>
    <w:rsid w:val="008A4AA1"/>
    <w:rsid w:val="008A558E"/>
    <w:rsid w:val="008C58EF"/>
    <w:rsid w:val="008F7361"/>
    <w:rsid w:val="00985C8B"/>
    <w:rsid w:val="00990A77"/>
    <w:rsid w:val="00991320"/>
    <w:rsid w:val="009A5A03"/>
    <w:rsid w:val="00AB01D0"/>
    <w:rsid w:val="00AC46E5"/>
    <w:rsid w:val="00AF47DD"/>
    <w:rsid w:val="00B51BF5"/>
    <w:rsid w:val="00B66BE7"/>
    <w:rsid w:val="00BA4693"/>
    <w:rsid w:val="00BB3B42"/>
    <w:rsid w:val="00BB57E4"/>
    <w:rsid w:val="00BE7206"/>
    <w:rsid w:val="00C8135B"/>
    <w:rsid w:val="00CA36ED"/>
    <w:rsid w:val="00CA710F"/>
    <w:rsid w:val="00CF53A4"/>
    <w:rsid w:val="00DE205A"/>
    <w:rsid w:val="00DE4A3D"/>
    <w:rsid w:val="00F21623"/>
    <w:rsid w:val="00F852D8"/>
    <w:rsid w:val="00FC4708"/>
    <w:rsid w:val="00FE3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93"/>
    <w:rPr>
      <w:sz w:val="24"/>
      <w:szCs w:val="24"/>
    </w:rPr>
  </w:style>
  <w:style w:type="paragraph" w:styleId="Heading1">
    <w:name w:val="heading 1"/>
    <w:basedOn w:val="Normal"/>
    <w:next w:val="Normal"/>
    <w:link w:val="Heading1Char"/>
    <w:uiPriority w:val="99"/>
    <w:qFormat/>
    <w:rsid w:val="00AB01D0"/>
    <w:pPr>
      <w:keepNext/>
      <w:spacing w:line="360" w:lineRule="auto"/>
      <w:jc w:val="center"/>
      <w:outlineLvl w:val="0"/>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01D0"/>
    <w:rPr>
      <w:rFonts w:cs="Times New Roman"/>
      <w:b/>
    </w:rPr>
  </w:style>
  <w:style w:type="paragraph" w:styleId="Header">
    <w:name w:val="header"/>
    <w:basedOn w:val="Normal"/>
    <w:link w:val="HeaderChar"/>
    <w:uiPriority w:val="99"/>
    <w:rsid w:val="00AB01D0"/>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AB01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734</Words>
  <Characters>4189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2016-05-18T00:14:00Z</cp:lastPrinted>
  <dcterms:created xsi:type="dcterms:W3CDTF">2016-05-17T15:00:00Z</dcterms:created>
  <dcterms:modified xsi:type="dcterms:W3CDTF">2016-05-18T00:16:00Z</dcterms:modified>
</cp:coreProperties>
</file>