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8" w:rsidRPr="00E80E38" w:rsidRDefault="006B68CC" w:rsidP="00E80E38">
      <w:pPr>
        <w:pStyle w:val="a9"/>
        <w:jc w:val="center"/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sz w:val="32"/>
          <w:lang w:val="ru-RU"/>
        </w:rPr>
        <w:t>16</w:t>
      </w:r>
      <w:r w:rsidR="00B30E93">
        <w:rPr>
          <w:rFonts w:ascii="Arial" w:hAnsi="Arial" w:cs="Arial"/>
          <w:b/>
          <w:sz w:val="32"/>
          <w:lang w:val="ru-RU"/>
        </w:rPr>
        <w:t>.</w:t>
      </w:r>
      <w:r>
        <w:rPr>
          <w:rFonts w:ascii="Arial" w:hAnsi="Arial" w:cs="Arial"/>
          <w:b/>
          <w:sz w:val="32"/>
          <w:lang w:val="ru-RU"/>
        </w:rPr>
        <w:t>11</w:t>
      </w:r>
      <w:r w:rsidR="00B30E93">
        <w:rPr>
          <w:rFonts w:ascii="Arial" w:hAnsi="Arial" w:cs="Arial"/>
          <w:b/>
          <w:sz w:val="32"/>
          <w:lang w:val="ru-RU"/>
        </w:rPr>
        <w:t>.2018</w:t>
      </w:r>
      <w:r>
        <w:rPr>
          <w:rFonts w:ascii="Arial" w:hAnsi="Arial" w:cs="Arial"/>
          <w:b/>
          <w:sz w:val="32"/>
          <w:lang w:val="ru-RU"/>
        </w:rPr>
        <w:t xml:space="preserve">Г. №59-п </w:t>
      </w:r>
    </w:p>
    <w:p w:rsidR="00E80E38" w:rsidRPr="00E80E38" w:rsidRDefault="00E80E38" w:rsidP="00E80E38">
      <w:pPr>
        <w:pStyle w:val="a9"/>
        <w:jc w:val="center"/>
        <w:rPr>
          <w:rFonts w:ascii="Arial" w:hAnsi="Arial" w:cs="Arial"/>
          <w:b/>
          <w:sz w:val="32"/>
          <w:lang w:val="ru-RU"/>
        </w:rPr>
      </w:pPr>
      <w:r w:rsidRPr="00E80E38">
        <w:rPr>
          <w:rFonts w:ascii="Arial" w:hAnsi="Arial" w:cs="Arial"/>
          <w:b/>
          <w:caps/>
          <w:sz w:val="32"/>
          <w:lang w:val="ru-RU"/>
        </w:rPr>
        <w:t>российская федерация</w:t>
      </w:r>
    </w:p>
    <w:p w:rsidR="00E80E38" w:rsidRPr="00E80E38" w:rsidRDefault="00E80E38" w:rsidP="00E80E38">
      <w:pPr>
        <w:pStyle w:val="a9"/>
        <w:jc w:val="center"/>
        <w:rPr>
          <w:rFonts w:ascii="Arial" w:hAnsi="Arial" w:cs="Arial"/>
          <w:b/>
          <w:spacing w:val="28"/>
          <w:sz w:val="32"/>
          <w:lang w:val="ru-RU"/>
        </w:rPr>
      </w:pPr>
      <w:r w:rsidRPr="00E80E38">
        <w:rPr>
          <w:rFonts w:ascii="Arial" w:hAnsi="Arial" w:cs="Arial"/>
          <w:b/>
          <w:spacing w:val="28"/>
          <w:sz w:val="32"/>
          <w:lang w:val="ru-RU"/>
        </w:rPr>
        <w:t>ИРКУТСКАЯ ОБЛАСТЬ</w:t>
      </w:r>
    </w:p>
    <w:p w:rsidR="00E80E38" w:rsidRPr="00E80E38" w:rsidRDefault="00E80E38" w:rsidP="00E80E38">
      <w:pPr>
        <w:pStyle w:val="a9"/>
        <w:jc w:val="center"/>
        <w:rPr>
          <w:rFonts w:ascii="Arial" w:hAnsi="Arial" w:cs="Arial"/>
          <w:b/>
          <w:sz w:val="32"/>
          <w:lang w:val="ru-RU"/>
        </w:rPr>
      </w:pPr>
      <w:r w:rsidRPr="00E80E38">
        <w:rPr>
          <w:rFonts w:ascii="Arial" w:hAnsi="Arial" w:cs="Arial"/>
          <w:b/>
          <w:sz w:val="32"/>
          <w:lang w:val="ru-RU"/>
        </w:rPr>
        <w:t>АЛАРСКИЙ МУНИЦИПАЛЬНЫЙ РАЙОН</w:t>
      </w:r>
    </w:p>
    <w:p w:rsidR="00E80E38" w:rsidRPr="00D3776D" w:rsidRDefault="00E80E38" w:rsidP="00E80E38">
      <w:pPr>
        <w:pStyle w:val="a9"/>
        <w:jc w:val="center"/>
        <w:rPr>
          <w:rFonts w:ascii="Arial" w:hAnsi="Arial" w:cs="Arial"/>
          <w:b/>
          <w:spacing w:val="20"/>
          <w:sz w:val="32"/>
          <w:lang w:val="ru-RU"/>
        </w:rPr>
      </w:pPr>
      <w:r w:rsidRPr="00D3776D">
        <w:rPr>
          <w:rFonts w:ascii="Arial" w:hAnsi="Arial" w:cs="Arial"/>
          <w:b/>
          <w:spacing w:val="20"/>
          <w:sz w:val="32"/>
          <w:lang w:val="ru-RU"/>
        </w:rPr>
        <w:t>МУНИЦИПАЛЬНОЕ ОБРАЗОВАНИЕ «</w:t>
      </w:r>
      <w:r w:rsidR="000C009E">
        <w:rPr>
          <w:rFonts w:ascii="Arial" w:hAnsi="Arial" w:cs="Arial"/>
          <w:b/>
          <w:spacing w:val="20"/>
          <w:sz w:val="32"/>
          <w:lang w:val="ru-RU"/>
        </w:rPr>
        <w:t>МОГОЕНОК</w:t>
      </w:r>
      <w:r w:rsidRPr="00D3776D">
        <w:rPr>
          <w:rFonts w:ascii="Arial" w:hAnsi="Arial" w:cs="Arial"/>
          <w:b/>
          <w:spacing w:val="20"/>
          <w:sz w:val="32"/>
          <w:lang w:val="ru-RU"/>
        </w:rPr>
        <w:t>»</w:t>
      </w:r>
    </w:p>
    <w:p w:rsidR="00E80E38" w:rsidRPr="00D3776D" w:rsidRDefault="00E80E38" w:rsidP="00E80E38">
      <w:pPr>
        <w:pStyle w:val="a9"/>
        <w:jc w:val="center"/>
        <w:rPr>
          <w:rFonts w:ascii="Arial" w:hAnsi="Arial" w:cs="Arial"/>
          <w:b/>
          <w:spacing w:val="20"/>
          <w:sz w:val="32"/>
          <w:lang w:val="ru-RU"/>
        </w:rPr>
      </w:pPr>
      <w:r w:rsidRPr="00D3776D">
        <w:rPr>
          <w:rFonts w:ascii="Arial" w:hAnsi="Arial" w:cs="Arial"/>
          <w:b/>
          <w:spacing w:val="20"/>
          <w:sz w:val="32"/>
          <w:lang w:val="ru-RU"/>
        </w:rPr>
        <w:t>АДМИНИСТРАЦИЯ</w:t>
      </w:r>
    </w:p>
    <w:p w:rsidR="00E80E38" w:rsidRPr="00D3776D" w:rsidRDefault="00E80E38" w:rsidP="00E80E38">
      <w:pPr>
        <w:pStyle w:val="a9"/>
        <w:jc w:val="center"/>
        <w:rPr>
          <w:spacing w:val="20"/>
          <w:lang w:val="ru-RU"/>
        </w:rPr>
      </w:pPr>
      <w:r w:rsidRPr="00D3776D">
        <w:rPr>
          <w:rFonts w:ascii="Arial" w:hAnsi="Arial" w:cs="Arial"/>
          <w:b/>
          <w:spacing w:val="20"/>
          <w:sz w:val="32"/>
          <w:lang w:val="ru-RU"/>
        </w:rPr>
        <w:t xml:space="preserve">ПОСТАНОВЛЕНИЕ </w:t>
      </w:r>
    </w:p>
    <w:p w:rsidR="00721198" w:rsidRPr="00F470E5" w:rsidRDefault="00721198" w:rsidP="00D2535D">
      <w:pPr>
        <w:jc w:val="center"/>
        <w:rPr>
          <w:rFonts w:ascii="Times New Roman" w:hAnsi="Times New Roman"/>
          <w:lang w:val="ru-RU"/>
        </w:rPr>
      </w:pPr>
    </w:p>
    <w:p w:rsidR="002A073C" w:rsidRPr="00E80E38" w:rsidRDefault="00E80E38" w:rsidP="002A073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0E38">
        <w:rPr>
          <w:rFonts w:ascii="Arial" w:eastAsia="Times New Roman" w:hAnsi="Arial" w:cs="Arial"/>
          <w:b/>
          <w:sz w:val="32"/>
          <w:szCs w:val="32"/>
          <w:lang w:val="ru-RU"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НА ТЕРРИТОРИИ МУНИЦИПАЛЬНОГО ОБРАЗОВАНИЯ «</w:t>
      </w:r>
      <w:r w:rsidR="000C009E">
        <w:rPr>
          <w:rFonts w:ascii="Arial" w:eastAsia="Times New Roman" w:hAnsi="Arial" w:cs="Arial"/>
          <w:b/>
          <w:sz w:val="32"/>
          <w:szCs w:val="32"/>
          <w:lang w:val="ru-RU" w:eastAsia="ru-RU"/>
        </w:rPr>
        <w:t>МОГОЕНОК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»</w:t>
      </w:r>
    </w:p>
    <w:p w:rsidR="002A073C" w:rsidRPr="002A073C" w:rsidRDefault="002A073C" w:rsidP="002A073C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E80E38" w:rsidRDefault="00B757E2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E80E38">
        <w:rPr>
          <w:rFonts w:ascii="Arial" w:eastAsia="Times New Roman" w:hAnsi="Arial" w:cs="Arial"/>
          <w:lang w:val="ru-RU" w:eastAsia="ru-RU"/>
        </w:rPr>
        <w:t xml:space="preserve">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80E38">
          <w:rPr>
            <w:rFonts w:ascii="Arial" w:eastAsia="Times New Roman" w:hAnsi="Arial" w:cs="Arial"/>
            <w:lang w:val="ru-RU" w:eastAsia="ru-RU"/>
          </w:rPr>
          <w:t>2003 г</w:t>
        </w:r>
      </w:smartTag>
      <w:r w:rsidRPr="00E80E38">
        <w:rPr>
          <w:rFonts w:ascii="Arial" w:eastAsia="Times New Roman" w:hAnsi="Arial" w:cs="Arial"/>
          <w:lang w:val="ru-RU" w:eastAsia="ru-RU"/>
        </w:rPr>
        <w:t xml:space="preserve">. № 131-ФЗ «Об общих принципах организации местного самоуправления в Российской Федерации», </w:t>
      </w:r>
      <w:r w:rsidR="00B01482" w:rsidRPr="00E80E38">
        <w:rPr>
          <w:rFonts w:ascii="Arial" w:eastAsia="Times New Roman" w:hAnsi="Arial" w:cs="Arial"/>
          <w:lang w:val="ru-RU" w:eastAsia="ru-RU"/>
        </w:rPr>
        <w:t>Федерального закона от 25.02.1999 №39-ФЗ «Об инвестиционной деятельности в Российской Федерации, осуществляемой в форме капитальных вложений»</w:t>
      </w:r>
      <w:r w:rsidRPr="00E80E38">
        <w:rPr>
          <w:rFonts w:ascii="Arial" w:eastAsia="Times New Roman" w:hAnsi="Arial" w:cs="Arial"/>
          <w:lang w:val="ru-RU" w:eastAsia="ru-RU"/>
        </w:rPr>
        <w:t xml:space="preserve">, руководствуясь Уставом </w:t>
      </w:r>
      <w:r w:rsidR="00E80E38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»,а</w:t>
      </w:r>
      <w:r w:rsidR="00B01482" w:rsidRPr="00E80E38">
        <w:rPr>
          <w:rFonts w:ascii="Arial" w:eastAsia="Times New Roman" w:hAnsi="Arial" w:cs="Arial"/>
          <w:lang w:val="ru-RU" w:eastAsia="ru-RU"/>
        </w:rPr>
        <w:t>дминистр</w:t>
      </w:r>
      <w:r w:rsidR="00E80E38">
        <w:rPr>
          <w:rFonts w:ascii="Arial" w:eastAsia="Times New Roman" w:hAnsi="Arial" w:cs="Arial"/>
          <w:lang w:val="ru-RU" w:eastAsia="ru-RU"/>
        </w:rPr>
        <w:t>ация 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</w:t>
      </w:r>
    </w:p>
    <w:p w:rsidR="00E80E38" w:rsidRDefault="00E80E38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B757E2" w:rsidRDefault="00E80E38" w:rsidP="00E80E38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0"/>
          <w:szCs w:val="30"/>
          <w:lang w:val="ru-RU" w:eastAsia="ru-RU"/>
        </w:rPr>
      </w:pPr>
      <w:r w:rsidRPr="00E80E38">
        <w:rPr>
          <w:rFonts w:ascii="Arial" w:eastAsia="Times New Roman" w:hAnsi="Arial" w:cs="Arial"/>
          <w:b/>
          <w:sz w:val="30"/>
          <w:szCs w:val="30"/>
          <w:lang w:val="ru-RU" w:eastAsia="ru-RU"/>
        </w:rPr>
        <w:t>ПОСТАНОВЛЯЕТ</w:t>
      </w:r>
      <w:r w:rsidR="00B01482" w:rsidRPr="00E80E38">
        <w:rPr>
          <w:rFonts w:ascii="Arial" w:eastAsia="Times New Roman" w:hAnsi="Arial" w:cs="Arial"/>
          <w:b/>
          <w:sz w:val="30"/>
          <w:szCs w:val="30"/>
          <w:lang w:val="ru-RU" w:eastAsia="ru-RU"/>
        </w:rPr>
        <w:t>:</w:t>
      </w:r>
    </w:p>
    <w:p w:rsidR="00E80E38" w:rsidRPr="00E80E38" w:rsidRDefault="00E80E38" w:rsidP="00E80E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  <w:lang w:val="ru-RU" w:eastAsia="ru-RU"/>
        </w:rPr>
      </w:pPr>
    </w:p>
    <w:p w:rsidR="00B757E2" w:rsidRPr="00E80E38" w:rsidRDefault="00B757E2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E80E38">
        <w:rPr>
          <w:rFonts w:ascii="Arial" w:eastAsia="Times New Roman" w:hAnsi="Arial" w:cs="Arial"/>
          <w:lang w:val="ru-RU" w:eastAsia="ru-RU"/>
        </w:rPr>
        <w:t>1. Утвердить Порядок проведения оценки регулирующего воздействия проектов муниципальных нормативных правовых актов</w:t>
      </w:r>
      <w:r w:rsidR="00E80E38" w:rsidRPr="00E80E38">
        <w:rPr>
          <w:rFonts w:ascii="Arial" w:eastAsia="Times New Roman" w:hAnsi="Arial" w:cs="Arial"/>
          <w:lang w:val="ru-RU" w:eastAsia="ru-RU"/>
        </w:rPr>
        <w:t xml:space="preserve">, затрагивающих вопросы осуществления предпринимательской и инвестиционной деятельности, </w:t>
      </w:r>
      <w:r w:rsidR="00E80E38">
        <w:rPr>
          <w:rFonts w:ascii="Arial" w:eastAsia="Times New Roman" w:hAnsi="Arial" w:cs="Arial"/>
          <w:lang w:val="ru-RU" w:eastAsia="ru-RU"/>
        </w:rPr>
        <w:t xml:space="preserve">и экспертизе </w:t>
      </w:r>
      <w:r w:rsidRPr="00E80E38">
        <w:rPr>
          <w:rFonts w:ascii="Arial" w:eastAsia="Times New Roman" w:hAnsi="Arial" w:cs="Arial"/>
          <w:lang w:val="ru-RU" w:eastAsia="ru-RU"/>
        </w:rPr>
        <w:t>муниципальных нормативных правовых актов</w:t>
      </w:r>
      <w:r w:rsidR="00E80E38">
        <w:rPr>
          <w:rFonts w:ascii="Arial" w:eastAsia="Times New Roman" w:hAnsi="Arial" w:cs="Arial"/>
          <w:lang w:val="ru-RU" w:eastAsia="ru-RU"/>
        </w:rPr>
        <w:t>, затрагивающих вопросы осуществления предпринимательской и инвестиционной деятельности</w:t>
      </w:r>
      <w:r w:rsidRPr="00E80E38">
        <w:rPr>
          <w:rFonts w:ascii="Arial" w:eastAsia="Times New Roman" w:hAnsi="Arial" w:cs="Arial"/>
          <w:lang w:val="ru-RU" w:eastAsia="ru-RU"/>
        </w:rPr>
        <w:t xml:space="preserve"> на территории </w:t>
      </w:r>
      <w:r w:rsidR="00E80E38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</w:t>
      </w:r>
      <w:r w:rsidR="000064A5">
        <w:rPr>
          <w:rFonts w:ascii="Arial" w:eastAsia="Times New Roman" w:hAnsi="Arial" w:cs="Arial"/>
          <w:lang w:val="ru-RU" w:eastAsia="ru-RU"/>
        </w:rPr>
        <w:t xml:space="preserve"> согласно приложению 1</w:t>
      </w:r>
      <w:r w:rsidRPr="00E80E38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757E2" w:rsidRPr="00E80E38" w:rsidRDefault="00B757E2" w:rsidP="00B757E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E80E38">
        <w:rPr>
          <w:rFonts w:ascii="Arial" w:eastAsia="Times New Roman" w:hAnsi="Arial" w:cs="Arial"/>
          <w:lang w:val="ru-RU" w:eastAsia="ru-RU"/>
        </w:rPr>
        <w:t>2.Определить, что функции уполномоченног</w:t>
      </w:r>
      <w:r w:rsidR="00E80E38">
        <w:rPr>
          <w:rFonts w:ascii="Arial" w:eastAsia="Times New Roman" w:hAnsi="Arial" w:cs="Arial"/>
          <w:lang w:val="ru-RU" w:eastAsia="ru-RU"/>
        </w:rPr>
        <w:t>о органа, ответственного за</w:t>
      </w:r>
      <w:r w:rsidRPr="00E80E38">
        <w:rPr>
          <w:rFonts w:ascii="Arial" w:eastAsia="Times New Roman" w:hAnsi="Arial" w:cs="Arial"/>
          <w:lang w:val="ru-RU" w:eastAsia="ru-RU"/>
        </w:rPr>
        <w:t>внедрение оценки регулирующего воздействия проектов нормативных правовых актов и экспертизы нормат</w:t>
      </w:r>
      <w:r w:rsidR="000064A5">
        <w:rPr>
          <w:rFonts w:ascii="Arial" w:eastAsia="Times New Roman" w:hAnsi="Arial" w:cs="Arial"/>
          <w:lang w:val="ru-RU" w:eastAsia="ru-RU"/>
        </w:rPr>
        <w:t>ивных правовых актов, выполняет</w:t>
      </w:r>
      <w:r w:rsidRPr="00E80E38">
        <w:rPr>
          <w:rFonts w:ascii="Arial" w:eastAsia="Times New Roman" w:hAnsi="Arial" w:cs="Arial"/>
          <w:lang w:val="ru-RU" w:eastAsia="ru-RU"/>
        </w:rPr>
        <w:t xml:space="preserve"> администрация </w:t>
      </w:r>
      <w:r w:rsidR="00E80E38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E80E38">
        <w:rPr>
          <w:rFonts w:ascii="Arial" w:eastAsia="Times New Roman" w:hAnsi="Arial" w:cs="Arial"/>
          <w:lang w:val="ru-RU" w:eastAsia="ru-RU"/>
        </w:rPr>
        <w:t>»</w:t>
      </w:r>
      <w:r w:rsidRPr="00E80E38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D3776D" w:rsidRPr="00D3776D" w:rsidRDefault="00B757E2" w:rsidP="00D3776D">
      <w:pPr>
        <w:pStyle w:val="ConsPlusNormal"/>
        <w:ind w:right="-57" w:firstLine="709"/>
        <w:jc w:val="both"/>
        <w:rPr>
          <w:sz w:val="24"/>
          <w:szCs w:val="24"/>
        </w:rPr>
      </w:pPr>
      <w:r w:rsidRPr="00D3776D">
        <w:rPr>
          <w:rFonts w:eastAsia="Times New Roman"/>
          <w:sz w:val="24"/>
          <w:szCs w:val="24"/>
        </w:rPr>
        <w:t>3.</w:t>
      </w:r>
      <w:r w:rsidR="00D3776D" w:rsidRPr="00D3776D">
        <w:rPr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r w:rsidR="000C009E">
        <w:rPr>
          <w:sz w:val="24"/>
          <w:szCs w:val="24"/>
        </w:rPr>
        <w:t>Могоенок</w:t>
      </w:r>
      <w:r w:rsidR="00D3776D" w:rsidRPr="00D3776D">
        <w:rPr>
          <w:sz w:val="24"/>
          <w:szCs w:val="24"/>
        </w:rPr>
        <w:t>» «</w:t>
      </w:r>
      <w:r w:rsidR="000C009E">
        <w:rPr>
          <w:sz w:val="24"/>
          <w:szCs w:val="24"/>
        </w:rPr>
        <w:t>Могоеновск</w:t>
      </w:r>
      <w:r w:rsidR="00D3776D" w:rsidRPr="00D3776D">
        <w:rPr>
          <w:sz w:val="24"/>
          <w:szCs w:val="24"/>
        </w:rPr>
        <w:t>ий вестник» и разместить на официальном сайте администрации муниципального образования «</w:t>
      </w:r>
      <w:r w:rsidR="000C009E">
        <w:rPr>
          <w:sz w:val="24"/>
          <w:szCs w:val="24"/>
        </w:rPr>
        <w:t>Могоенок</w:t>
      </w:r>
      <w:r w:rsidR="00D3776D" w:rsidRPr="00D3776D">
        <w:rPr>
          <w:sz w:val="24"/>
          <w:szCs w:val="24"/>
        </w:rPr>
        <w:t>» в информационно-телекоммуникационной сети «Интернет».</w:t>
      </w:r>
    </w:p>
    <w:p w:rsidR="00B01482" w:rsidRPr="00E80E38" w:rsidRDefault="00B01482" w:rsidP="00B01482">
      <w:pPr>
        <w:pStyle w:val="ConsPlusNormal"/>
        <w:ind w:firstLine="709"/>
        <w:jc w:val="both"/>
        <w:rPr>
          <w:sz w:val="24"/>
          <w:szCs w:val="24"/>
        </w:rPr>
      </w:pPr>
      <w:r w:rsidRPr="00E80E38">
        <w:rPr>
          <w:sz w:val="24"/>
          <w:szCs w:val="24"/>
        </w:rPr>
        <w:t>4. Настоящее постановление вступает в силу после его обнародования.</w:t>
      </w:r>
    </w:p>
    <w:p w:rsidR="00B757E2" w:rsidRPr="00E80E38" w:rsidRDefault="00B757E2" w:rsidP="00B757E2">
      <w:pPr>
        <w:ind w:firstLine="709"/>
        <w:jc w:val="both"/>
        <w:rPr>
          <w:rFonts w:ascii="Arial" w:hAnsi="Arial" w:cs="Arial"/>
          <w:b/>
          <w:lang w:val="ru-RU"/>
        </w:rPr>
      </w:pPr>
    </w:p>
    <w:p w:rsidR="00242746" w:rsidRPr="00B757E2" w:rsidRDefault="00242746" w:rsidP="00B757E2">
      <w:pPr>
        <w:ind w:firstLine="709"/>
        <w:jc w:val="both"/>
        <w:rPr>
          <w:rFonts w:ascii="Times New Roman" w:hAnsi="Times New Roman"/>
          <w:lang w:val="ru-RU"/>
        </w:rPr>
      </w:pPr>
    </w:p>
    <w:p w:rsidR="000064A5" w:rsidRDefault="00721198" w:rsidP="00721198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0E38">
        <w:rPr>
          <w:rFonts w:ascii="Arial" w:hAnsi="Arial" w:cs="Arial"/>
          <w:color w:val="000000"/>
        </w:rPr>
        <w:t>Глав</w:t>
      </w:r>
      <w:r w:rsidR="00D6748E" w:rsidRPr="00E80E38">
        <w:rPr>
          <w:rFonts w:ascii="Arial" w:hAnsi="Arial" w:cs="Arial"/>
          <w:color w:val="000000"/>
        </w:rPr>
        <w:t>а</w:t>
      </w:r>
      <w:r w:rsidR="006B68CC">
        <w:rPr>
          <w:rFonts w:ascii="Arial" w:hAnsi="Arial" w:cs="Arial"/>
          <w:color w:val="000000"/>
        </w:rPr>
        <w:t xml:space="preserve"> </w:t>
      </w:r>
      <w:r w:rsidR="00E80E38">
        <w:rPr>
          <w:rFonts w:ascii="Arial" w:hAnsi="Arial" w:cs="Arial"/>
          <w:color w:val="000000"/>
        </w:rPr>
        <w:t>муниципально</w:t>
      </w:r>
      <w:bookmarkStart w:id="0" w:name="_GoBack"/>
      <w:bookmarkEnd w:id="0"/>
      <w:r w:rsidR="00E80E38">
        <w:rPr>
          <w:rFonts w:ascii="Arial" w:hAnsi="Arial" w:cs="Arial"/>
          <w:color w:val="000000"/>
        </w:rPr>
        <w:t>го</w:t>
      </w:r>
      <w:r w:rsidR="006B68CC" w:rsidRPr="006B68CC">
        <w:rPr>
          <w:rFonts w:ascii="Arial" w:hAnsi="Arial" w:cs="Arial"/>
          <w:color w:val="000000"/>
        </w:rPr>
        <w:t xml:space="preserve"> </w:t>
      </w:r>
      <w:r w:rsidR="006B68CC">
        <w:rPr>
          <w:rFonts w:ascii="Arial" w:hAnsi="Arial" w:cs="Arial"/>
          <w:color w:val="000000"/>
        </w:rPr>
        <w:t>образования «Могоенок»</w:t>
      </w:r>
    </w:p>
    <w:p w:rsidR="00E80E38" w:rsidRPr="00E80E38" w:rsidRDefault="000C009E" w:rsidP="00721198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0064A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r w:rsidR="000064A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Клименков</w:t>
      </w:r>
    </w:p>
    <w:p w:rsidR="00D3776D" w:rsidRDefault="00721198" w:rsidP="00D3776D">
      <w:pPr>
        <w:pStyle w:val="p5"/>
        <w:shd w:val="clear" w:color="auto" w:fill="FFFFFF"/>
        <w:tabs>
          <w:tab w:val="right" w:pos="9639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0E38">
        <w:rPr>
          <w:rFonts w:ascii="Arial" w:hAnsi="Arial" w:cs="Arial"/>
          <w:color w:val="000000"/>
        </w:rPr>
        <w:tab/>
      </w:r>
    </w:p>
    <w:p w:rsidR="00C45F0F" w:rsidRDefault="00D3776D" w:rsidP="00D3776D">
      <w:pPr>
        <w:pStyle w:val="p5"/>
        <w:shd w:val="clear" w:color="auto" w:fill="FFFFFF"/>
        <w:tabs>
          <w:tab w:val="right" w:pos="9639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B01482" w:rsidRPr="00205E14">
        <w:rPr>
          <w:rFonts w:ascii="Courier New" w:hAnsi="Courier New" w:cs="Courier New"/>
          <w:sz w:val="22"/>
          <w:szCs w:val="22"/>
        </w:rPr>
        <w:t>Приложение №1</w:t>
      </w:r>
    </w:p>
    <w:p w:rsidR="00E47C8C" w:rsidRPr="00205E14" w:rsidRDefault="00C45F0F" w:rsidP="00D3776D">
      <w:pPr>
        <w:pStyle w:val="p5"/>
        <w:shd w:val="clear" w:color="auto" w:fill="FFFFFF"/>
        <w:tabs>
          <w:tab w:val="right" w:pos="9639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B01482" w:rsidRPr="00205E14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B01482" w:rsidRPr="00205E14" w:rsidRDefault="00C45F0F" w:rsidP="00B01482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а</w:t>
      </w:r>
      <w:r w:rsidR="00B01482" w:rsidRPr="00205E14">
        <w:rPr>
          <w:rFonts w:ascii="Courier New" w:hAnsi="Courier New" w:cs="Courier New"/>
          <w:sz w:val="22"/>
          <w:szCs w:val="22"/>
          <w:lang w:val="ru-RU"/>
        </w:rPr>
        <w:t>дминистрац</w:t>
      </w:r>
      <w:r w:rsidR="00D3776D">
        <w:rPr>
          <w:rFonts w:ascii="Courier New" w:hAnsi="Courier New" w:cs="Courier New"/>
          <w:sz w:val="22"/>
          <w:szCs w:val="22"/>
          <w:lang w:val="ru-RU"/>
        </w:rPr>
        <w:t>ии МО «</w:t>
      </w:r>
      <w:r w:rsidR="000C009E">
        <w:rPr>
          <w:rFonts w:ascii="Courier New" w:hAnsi="Courier New" w:cs="Courier New"/>
          <w:sz w:val="22"/>
          <w:szCs w:val="22"/>
          <w:lang w:val="ru-RU"/>
        </w:rPr>
        <w:t>Могоенок</w:t>
      </w:r>
      <w:r w:rsidR="00D3776D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B01482" w:rsidRPr="00205E14" w:rsidRDefault="00B30E93" w:rsidP="00B01482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6B68CC">
        <w:rPr>
          <w:rFonts w:ascii="Courier New" w:hAnsi="Courier New" w:cs="Courier New"/>
          <w:sz w:val="22"/>
          <w:szCs w:val="22"/>
          <w:lang w:val="ru-RU"/>
        </w:rPr>
        <w:t>16</w:t>
      </w:r>
      <w:r>
        <w:rPr>
          <w:rFonts w:ascii="Courier New" w:hAnsi="Courier New" w:cs="Courier New"/>
          <w:sz w:val="22"/>
          <w:szCs w:val="22"/>
          <w:lang w:val="ru-RU"/>
        </w:rPr>
        <w:t>.</w:t>
      </w:r>
      <w:r w:rsidR="006B68CC">
        <w:rPr>
          <w:rFonts w:ascii="Courier New" w:hAnsi="Courier New" w:cs="Courier New"/>
          <w:sz w:val="22"/>
          <w:szCs w:val="22"/>
          <w:lang w:val="ru-RU"/>
        </w:rPr>
        <w:t xml:space="preserve">11.2018 г. </w:t>
      </w:r>
      <w:r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6B68CC">
        <w:rPr>
          <w:rFonts w:ascii="Courier New" w:hAnsi="Courier New" w:cs="Courier New"/>
          <w:sz w:val="22"/>
          <w:szCs w:val="22"/>
          <w:lang w:val="ru-RU"/>
        </w:rPr>
        <w:t>59</w:t>
      </w:r>
      <w:r w:rsidR="000064A5">
        <w:rPr>
          <w:rFonts w:ascii="Courier New" w:hAnsi="Courier New" w:cs="Courier New"/>
          <w:sz w:val="22"/>
          <w:szCs w:val="22"/>
          <w:lang w:val="ru-RU"/>
        </w:rPr>
        <w:t>-п</w:t>
      </w:r>
    </w:p>
    <w:p w:rsidR="00B01482" w:rsidRDefault="00B01482" w:rsidP="00B01482">
      <w:pPr>
        <w:pStyle w:val="a9"/>
        <w:jc w:val="right"/>
        <w:rPr>
          <w:rFonts w:ascii="Times New Roman" w:hAnsi="Times New Roman"/>
          <w:lang w:val="ru-RU"/>
        </w:rPr>
      </w:pPr>
    </w:p>
    <w:p w:rsidR="00B01482" w:rsidRPr="00D3776D" w:rsidRDefault="00B01482" w:rsidP="00B014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</w:p>
    <w:p w:rsidR="00B01482" w:rsidRPr="00D3776D" w:rsidRDefault="00D3776D" w:rsidP="00D377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3776D">
        <w:rPr>
          <w:rFonts w:ascii="Arial" w:hAnsi="Arial" w:cs="Arial"/>
          <w:b/>
          <w:sz w:val="30"/>
          <w:szCs w:val="30"/>
          <w:lang w:val="ru-RU" w:eastAsia="ru-RU"/>
        </w:rPr>
        <w:lastRenderedPageBreak/>
        <w:t xml:space="preserve">ПОРЯДОК </w:t>
      </w:r>
      <w:proofErr w:type="gramStart"/>
      <w:r w:rsidRPr="00D3776D">
        <w:rPr>
          <w:rFonts w:ascii="Arial" w:hAnsi="Arial" w:cs="Arial"/>
          <w:b/>
          <w:sz w:val="30"/>
          <w:szCs w:val="30"/>
          <w:lang w:val="ru-RU"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3776D">
        <w:rPr>
          <w:rFonts w:ascii="Arial" w:hAnsi="Arial" w:cs="Arial"/>
          <w:b/>
          <w:sz w:val="30"/>
          <w:szCs w:val="30"/>
          <w:lang w:val="ru-RU" w:eastAsia="ru-RU"/>
        </w:rPr>
        <w:t xml:space="preserve"> И ЭКСПЕРТИЗЫ МУНИЦИПАЛЬНЫХ НОРМАТИВНЫХ ПРАВОВЫХ АКТОВ НА ТЕРРИТОРИИ МУНИЦИПАЛЬНОГО ОБРАЗОВАНИЯ «</w:t>
      </w:r>
      <w:r w:rsidR="000C009E">
        <w:rPr>
          <w:rFonts w:ascii="Arial" w:hAnsi="Arial" w:cs="Arial"/>
          <w:b/>
          <w:sz w:val="30"/>
          <w:szCs w:val="30"/>
          <w:lang w:val="ru-RU" w:eastAsia="ru-RU"/>
        </w:rPr>
        <w:t>МОГОЕНОК</w:t>
      </w:r>
      <w:r w:rsidRPr="00D3776D">
        <w:rPr>
          <w:rFonts w:ascii="Arial" w:hAnsi="Arial" w:cs="Arial"/>
          <w:b/>
          <w:sz w:val="30"/>
          <w:szCs w:val="30"/>
          <w:lang w:val="ru-RU" w:eastAsia="ru-RU"/>
        </w:rPr>
        <w:t>»</w:t>
      </w:r>
    </w:p>
    <w:p w:rsidR="00B01482" w:rsidRPr="00D3776D" w:rsidRDefault="00B01482" w:rsidP="00D3776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205E14">
        <w:rPr>
          <w:rFonts w:ascii="Arial" w:hAnsi="Arial" w:cs="Arial"/>
          <w:b/>
          <w:bCs/>
          <w:lang w:val="ru-RU" w:eastAsia="ru-RU"/>
        </w:rPr>
        <w:t>1. Общие положения</w:t>
      </w:r>
    </w:p>
    <w:p w:rsidR="00B01482" w:rsidRPr="00205E14" w:rsidRDefault="00B01482" w:rsidP="00B014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1.1.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</w:t>
      </w:r>
      <w:r w:rsidR="00D3776D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D3776D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1.2. В настоящем порядке используются следующие понятия: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разработчик проекта </w:t>
      </w:r>
      <w:r w:rsidRPr="00205E14">
        <w:rPr>
          <w:rFonts w:ascii="Arial" w:eastAsia="Times New Roman" w:hAnsi="Arial" w:cs="Arial"/>
          <w:lang w:val="ru-RU" w:eastAsia="ru-RU"/>
        </w:rPr>
        <w:t>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оценка регулирующего воздействия (далее также ОРВ) </w:t>
      </w:r>
      <w:r w:rsidRPr="00205E14">
        <w:rPr>
          <w:rFonts w:ascii="Arial" w:eastAsia="Times New Roman" w:hAnsi="Arial" w:cs="Arial"/>
          <w:lang w:val="ru-RU" w:eastAsia="ru-RU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экспертиза муниципальных нормативных правовых актов </w:t>
      </w:r>
      <w:r w:rsidRPr="00205E14">
        <w:rPr>
          <w:rFonts w:ascii="Arial" w:eastAsia="Times New Roman" w:hAnsi="Arial" w:cs="Arial"/>
          <w:lang w:val="ru-RU" w:eastAsia="ru-RU"/>
        </w:rPr>
        <w:t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необоснованнозатрудняющих осуществление предпринимательской и инвестиционной деятельности (далее также экспертиза);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размещение уведомления о разработке предлагаемого правового регулирования (далее - уведомление) </w:t>
      </w:r>
      <w:r w:rsidRPr="00205E14">
        <w:rPr>
          <w:rFonts w:ascii="Arial" w:eastAsia="Times New Roman" w:hAnsi="Arial" w:cs="Arial"/>
          <w:lang w:val="ru-RU" w:eastAsia="ru-RU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205E14">
        <w:rPr>
          <w:rFonts w:ascii="Arial" w:eastAsia="Times New Roman" w:hAnsi="Arial" w:cs="Arial"/>
          <w:lang w:val="ru-RU" w:eastAsia="ru-RU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заключение об оценке регулирующего воздействия </w:t>
      </w:r>
      <w:r w:rsidRPr="00205E14">
        <w:rPr>
          <w:rFonts w:ascii="Arial" w:eastAsia="Times New Roman" w:hAnsi="Arial" w:cs="Arial"/>
          <w:lang w:val="ru-RU" w:eastAsia="ru-RU"/>
        </w:rPr>
        <w:t>–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заключение об экспертизе </w:t>
      </w:r>
      <w:r w:rsidRPr="00205E14">
        <w:rPr>
          <w:rFonts w:ascii="Arial" w:eastAsia="Times New Roman" w:hAnsi="Arial" w:cs="Arial"/>
          <w:lang w:val="ru-RU" w:eastAsia="ru-RU"/>
        </w:rPr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="000064A5">
        <w:rPr>
          <w:rFonts w:ascii="Arial" w:eastAsia="Times New Roman" w:hAnsi="Arial" w:cs="Arial"/>
          <w:lang w:val="ru-RU" w:eastAsia="ru-RU"/>
        </w:rPr>
        <w:t xml:space="preserve">муниципального образования </w:t>
      </w:r>
      <w:r w:rsidR="000064A5">
        <w:rPr>
          <w:rFonts w:ascii="Arial" w:eastAsia="Times New Roman" w:hAnsi="Arial" w:cs="Arial"/>
          <w:lang w:val="ru-RU" w:eastAsia="ru-RU"/>
        </w:rPr>
        <w:lastRenderedPageBreak/>
        <w:t>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0064A5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, </w:t>
      </w:r>
      <w:r w:rsidRPr="00205E14">
        <w:rPr>
          <w:rFonts w:ascii="Arial" w:eastAsia="Times New Roman" w:hAnsi="Arial" w:cs="Arial"/>
          <w:lang w:val="ru-RU" w:eastAsia="ru-RU"/>
        </w:rPr>
        <w:t>затрагивающие вопросы осуществления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1.4. Оценка регулирующего воздействия и экспертиза не проводится в отношении: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проектов и принятых решений о местных бюджетах и об исполнении местных бюджетов;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проектов и принятых муниципальных нормативных правовых актов, подлежащих публичным слушаниям в соответствии со статьей 28 Федерального </w:t>
      </w:r>
      <w:r w:rsidR="00B8422E" w:rsidRPr="00205E14">
        <w:rPr>
          <w:rFonts w:ascii="Arial" w:eastAsia="Times New Roman" w:hAnsi="Arial" w:cs="Arial"/>
          <w:lang w:val="ru-RU" w:eastAsia="ru-RU"/>
        </w:rPr>
        <w:t>закона от 06.10.</w:t>
      </w:r>
      <w:r w:rsidRPr="00205E14">
        <w:rPr>
          <w:rFonts w:ascii="Arial" w:eastAsia="Times New Roman" w:hAnsi="Arial" w:cs="Arial"/>
          <w:lang w:val="ru-RU" w:eastAsia="ru-RU"/>
        </w:rPr>
        <w:t>2003 № 131-Ф</w:t>
      </w:r>
      <w:r w:rsidR="00B8422E" w:rsidRPr="00205E14">
        <w:rPr>
          <w:rFonts w:ascii="Arial" w:eastAsia="Times New Roman" w:hAnsi="Arial" w:cs="Arial"/>
          <w:lang w:val="ru-RU" w:eastAsia="ru-RU"/>
        </w:rPr>
        <w:t>З</w:t>
      </w:r>
      <w:r w:rsidRPr="00205E14">
        <w:rPr>
          <w:rFonts w:ascii="Arial" w:eastAsia="Times New Roman" w:hAnsi="Arial" w:cs="Arial"/>
          <w:lang w:val="ru-RU" w:eastAsia="ru-RU"/>
        </w:rPr>
        <w:t xml:space="preserve"> «Об общих принципах организации местного самоуправления в Российской Федерации».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1.6. Участниками процедуры ОРВ и экспертизы являются органы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-р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>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B8422E" w:rsidRPr="00205E14" w:rsidRDefault="00B8422E" w:rsidP="00B8422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ru-RU" w:eastAsia="ru-RU"/>
        </w:rPr>
      </w:pPr>
    </w:p>
    <w:p w:rsidR="00B8422E" w:rsidRPr="00205E14" w:rsidRDefault="00B01482" w:rsidP="00B8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2. Оценка регулирующего воздействия проектов </w:t>
      </w:r>
    </w:p>
    <w:p w:rsidR="00B01482" w:rsidRPr="00205E14" w:rsidRDefault="00B01482" w:rsidP="00B8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>муниципальных нормативных правовых актов</w:t>
      </w:r>
    </w:p>
    <w:p w:rsidR="00B8422E" w:rsidRPr="00205E14" w:rsidRDefault="00B8422E" w:rsidP="00B84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2.2. ОРВ проектов муниципальных правовых актов включает следующие этапы ее проведения: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размещение уведомления о подготовке проекта муниципального нормативного правового акта;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изучение поступивших предложений, исследования о возможных вариантах решения выявленной в соответствующей сфере н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обсуждение проекта муниципального нормативного правового акта в форме проведения публичных консультаций;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подготовка заключения об ОРВ проекта муниципального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2.3. Разработчик проекта в течение 3 дней после принятия решения о подготовке проекта размещает уведомление об этом на официальном сайте администрации поселения. Форма уведомления утверждается администрацией поселения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lang w:val="ru-RU" w:eastAsia="ru-RU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и иных заинтересованных лиц, которых целесообразно, по мнению разработчика проекта, привлечь к подготовке проекта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 муниципального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2.4. Разработчик проекта обязан рассмотреть все предложения, поступившие в течение 15 дней со дня размещения уведомления.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кст пр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>оекта.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2.6. В сводном отчете отражаются следующие положения: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общая информация (орган-разработчик, вид и наименование акта);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описание проблемы, на решение которой направлено предлагаемое правовое регулирование;</w:t>
      </w:r>
    </w:p>
    <w:p w:rsidR="00E33E09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определение целей предлагаемого правового регулирования; 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2.7. Проект муниципального нормативного правового акта должен быть разработан не позднее 10 дней со дня окончания срока, установленного для  принятия предложений в части первой настоящего пункта.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2.8. В целях проведения ОРВ разработчик проекта направляет проект муниципального правового акта и сводный отчет в уполномоченный орган, для проведения публичного обсуждения и подготовки заключения об ОРВ.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2.9. В случае предоставления надлежаще оформленных документов уполномоченный орган в трехдневный срок размещает на официальном сайте администрации поселения, те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кст пр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>оекта муниципального нормативного правового акта, подлежащего оценке регулирующего воздействия; сводный отчет;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перечень вопросов для участников публичных консультаций;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иные материалы и информация по усмотрению уполномоченного органа.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2.10.Срок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2.11.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 xml:space="preserve"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 </w:t>
      </w:r>
      <w:r w:rsidR="000064A5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 публичного обсуждения, в течение которого уполномоченным органом принимаютсяпредложения, о наиболее удобном способе их представления, дате проведенияпубличных консультаций. Форма извещения устанавливается правовым актом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Круг участников публичных консультаций должен быть определен с учетомнеобходимости обеспечения максимального участия в нем представителейпредпринимательского сообщества.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Сводка предложений подписывается руководителей уполномоченного органа и подлежит размещению на официальном сайте администрации поселения  не позднее 16 рабочих дней со дня окончания публичных консультаций.</w:t>
      </w:r>
    </w:p>
    <w:p w:rsidR="00E33E09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. 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lang w:val="ru-RU" w:eastAsia="ru-RU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205E14">
        <w:rPr>
          <w:rFonts w:ascii="Arial" w:eastAsia="Times New Roman" w:hAnsi="Arial" w:cs="Arial"/>
          <w:lang w:val="ru-RU" w:eastAsia="ru-RU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точность формулировки выявленной проблемы;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определение целей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практическая реализуемость заявленных целей предлагаемого правового регулирования;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proofErr w:type="spellStart"/>
      <w:r w:rsidRPr="00205E14">
        <w:rPr>
          <w:rFonts w:ascii="Arial" w:eastAsia="Times New Roman" w:hAnsi="Arial" w:cs="Arial"/>
          <w:lang w:val="ru-RU" w:eastAsia="ru-RU"/>
        </w:rPr>
        <w:t>дерифицируемость</w:t>
      </w:r>
      <w:proofErr w:type="spellEnd"/>
      <w:r w:rsidRPr="00205E14">
        <w:rPr>
          <w:rFonts w:ascii="Arial" w:eastAsia="Times New Roman" w:hAnsi="Arial" w:cs="Arial"/>
          <w:lang w:val="ru-RU"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Заключение подлежит размещению на официальном сайте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 xml:space="preserve"> не позднее 3 рабочих дней со дня его подписания.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Заключение подлежит обязательному рассмотрению разработчиком проектав течение 5 дней с момента поступления с принятием одного из следующих решений: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утверждению проекта муниципального нормативного правового акта (в случае отсутствия замечаний);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доработки проекта муниципального нормативного правового акта с учетом замечаний;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утверждению проекта муниципального нормативного правового акта без учета замечаний;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нецелесообразности принятия проекта муниципального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 xml:space="preserve"> рабочей группы. Число членовтакой группы не может превышать пять человек. Руководит группой глава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 xml:space="preserve">. </w:t>
      </w:r>
      <w:r w:rsidRPr="00205E14">
        <w:rPr>
          <w:rFonts w:ascii="Arial" w:eastAsia="Times New Roman" w:hAnsi="Arial" w:cs="Arial"/>
          <w:bCs/>
          <w:lang w:val="ru-RU" w:eastAsia="ru-RU"/>
        </w:rPr>
        <w:t>В состав группы по согласованию</w:t>
      </w:r>
      <w:r w:rsidRPr="00205E14">
        <w:rPr>
          <w:rFonts w:ascii="Arial" w:eastAsia="Times New Roman" w:hAnsi="Arial" w:cs="Arial"/>
          <w:lang w:val="ru-RU" w:eastAsia="ru-RU"/>
        </w:rPr>
        <w:t>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FC05D4" w:rsidRPr="00205E14" w:rsidRDefault="00FC05D4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B01482" w:rsidRPr="00205E14" w:rsidRDefault="00B01482" w:rsidP="00FC05D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b/>
          <w:bCs/>
          <w:lang w:val="ru-RU" w:eastAsia="ru-RU"/>
        </w:rPr>
        <w:t>3. Экспертиза муниципал</w:t>
      </w:r>
      <w:r w:rsidR="00FC05D4" w:rsidRPr="00205E14">
        <w:rPr>
          <w:rFonts w:ascii="Arial" w:eastAsia="Times New Roman" w:hAnsi="Arial" w:cs="Arial"/>
          <w:b/>
          <w:bCs/>
          <w:lang w:val="ru-RU" w:eastAsia="ru-RU"/>
        </w:rPr>
        <w:t>ьных нормативных правовых актов</w:t>
      </w:r>
    </w:p>
    <w:p w:rsidR="00FC05D4" w:rsidRPr="00205E14" w:rsidRDefault="00FC05D4" w:rsidP="00FC05D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3.2. Экспертиза проводится на основании ежегодно утверждаемого главой </w:t>
      </w:r>
      <w:r w:rsidRPr="00205E14">
        <w:rPr>
          <w:rFonts w:ascii="Arial" w:eastAsia="Times New Roman" w:hAnsi="Arial" w:cs="Arial"/>
          <w:bCs/>
          <w:lang w:val="ru-RU" w:eastAsia="ru-RU"/>
        </w:rPr>
        <w:t>поселения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План формируется на основании предложений органов местного самоуправления, органов государственной власти </w:t>
      </w:r>
      <w:r w:rsidR="00607983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области, уполномоченного органа, представителей предпринимательского сообщества, Уполномоченного по защите прав предпринимателей </w:t>
      </w:r>
      <w:r w:rsidR="00607983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 и других заинтересованных лиц, поступающих в уполномоченных орган в течение всего календарного года.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3.4. Экспертиза нормативных правовых актов включает в себя: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публичные консультации нормативных правовых актов;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подготовку заключения об экспертизе нормативного правового акта.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3.5.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 xml:space="preserve">Публичные консультации проводятся посредством обсуждения положений нормативного правового акта с участием органов местного самоуправления, </w:t>
      </w:r>
      <w:r w:rsidRPr="00205E14">
        <w:rPr>
          <w:rFonts w:ascii="Arial" w:eastAsia="Times New Roman" w:hAnsi="Arial" w:cs="Arial"/>
          <w:lang w:val="ru-RU" w:eastAsia="ru-RU"/>
        </w:rPr>
        <w:lastRenderedPageBreak/>
        <w:t xml:space="preserve">представителей субъектов предпринимательской и инвестиционной деятельности, Уполномоченного по защите прав предпринимателей </w:t>
      </w:r>
      <w:r w:rsidR="00607983">
        <w:rPr>
          <w:rFonts w:ascii="Arial" w:eastAsia="Times New Roman" w:hAnsi="Arial" w:cs="Arial"/>
          <w:lang w:val="ru-RU" w:eastAsia="ru-RU"/>
        </w:rPr>
        <w:t>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области, общественного совета при разработчике пр</w:t>
      </w:r>
      <w:r w:rsidR="00607983">
        <w:rPr>
          <w:rFonts w:ascii="Arial" w:eastAsia="Times New Roman" w:hAnsi="Arial" w:cs="Arial"/>
          <w:lang w:val="ru-RU" w:eastAsia="ru-RU"/>
        </w:rPr>
        <w:t xml:space="preserve">оекта (при его наличии) и иных </w:t>
      </w:r>
      <w:r w:rsidRPr="00205E14">
        <w:rPr>
          <w:rFonts w:ascii="Arial" w:eastAsia="Times New Roman" w:hAnsi="Arial" w:cs="Arial"/>
          <w:lang w:val="ru-RU" w:eastAsia="ru-RU"/>
        </w:rPr>
        <w:t>заинтересованных лиц, которым не позднее</w:t>
      </w:r>
      <w:r w:rsidR="00607983">
        <w:rPr>
          <w:rFonts w:ascii="Arial" w:eastAsia="Times New Roman" w:hAnsi="Arial" w:cs="Arial"/>
          <w:lang w:val="ru-RU" w:eastAsia="ru-RU"/>
        </w:rPr>
        <w:t>,</w:t>
      </w:r>
      <w:r w:rsidRPr="00205E14">
        <w:rPr>
          <w:rFonts w:ascii="Arial" w:eastAsia="Times New Roman" w:hAnsi="Arial" w:cs="Arial"/>
          <w:lang w:val="ru-RU" w:eastAsia="ru-RU"/>
        </w:rPr>
        <w:t xml:space="preserve"> чем за 3 дня до срока начала экспертизы, указанного в плане, направляется извещение о сроке проведения публичных обсуждений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, в </w:t>
      </w:r>
      <w:proofErr w:type="gramStart"/>
      <w:r w:rsidRPr="00205E14">
        <w:rPr>
          <w:rFonts w:ascii="Arial" w:eastAsia="Times New Roman" w:hAnsi="Arial" w:cs="Arial"/>
          <w:lang w:val="ru-RU" w:eastAsia="ru-RU"/>
        </w:rPr>
        <w:t>течение</w:t>
      </w:r>
      <w:proofErr w:type="gramEnd"/>
      <w:r w:rsidRPr="00205E14">
        <w:rPr>
          <w:rFonts w:ascii="Arial" w:eastAsia="Times New Roman" w:hAnsi="Arial" w:cs="Arial"/>
          <w:lang w:val="ru-RU" w:eastAsia="ru-RU"/>
        </w:rPr>
        <w:t xml:space="preserve"> которого уполномоченным органом принимаются предложения, о наиболееудобном способе их представления, дате проведения публичных консультаций.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Форма извещения устанавливается правовым актом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Круг участников публичных консультаций должен быть определен с учетомнеобходимости обеспечения максимального участия в нем представителейпредпринимательского сообщества.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 В ходе исследования нормативного правового акта изучаютсяследующие вопросы: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3.7.1. Наличие в нормативном правовом акте избыточных требований по подготовке и (или) представлению сведений (документов):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требуемые аналогичные или идентичные сведения (документы) выдаются муниципальным органом, в который обращается субъект предпринимательской иинвестиционной деятельности;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аналогичные или идентичные сведения (документы) представляются внесколько органов муниципальной власти или учреждений, предоставляющихмуниципальные услуги;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необоснованная частота подготовки и (или) представления сведений(документов);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аналогичные или идентичные сведения (документы) представляются в одноили различные подразделения одного и того же органа муниципальной власти илиучреждения;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3.7.2. Наличие в нормативном правовом акте требований: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возникновения, наличия или прекращения у субъекта предпринимательскойи инвестиционной деятельности договорных обязательств;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3.7.3. Отсутствие, неопределенность или избыточность полномочий лиц,наделенных правом проведения проверок, участия в комиссиях, выдачи илиосуществления согласований.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3.7.4. Отсутствие необходимых организационных или технических условий,приводящих к невозможности реализации органами муниципальной властиустановленных функций в отношении субъектов 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3.8. При проведении исследования нормативного правового акта уполномоченный орган: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обращается к представителям предпринимательского сообщества и инымзаинтересованным лицам с запросом о представлении информационно аналитическихматериалов по предмету экспертизы;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устанавливает наличие (отсутствие) в нормативном правовом акте положений, указанных в пункте 3.7 настоящего Порядка;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анализирует положения нормативного правового акта во взаимосвязи со сложившейся практикой его применения;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B01482" w:rsidRPr="00205E14" w:rsidRDefault="00B01482" w:rsidP="00B8422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3.10. Результаты экспертизы муниципальных нормативных правовых актов,затрагивающих вопросы осуществления предпринимательской и инвестиционнойдеятельности, оформляются заключением. Форма заключения устанавливается</w:t>
      </w:r>
      <w:r w:rsidRPr="00205E14">
        <w:rPr>
          <w:rFonts w:ascii="Arial" w:eastAsia="Times New Roman" w:hAnsi="Arial" w:cs="Arial"/>
          <w:bCs/>
          <w:lang w:val="ru-RU" w:eastAsia="ru-RU"/>
        </w:rPr>
        <w:t xml:space="preserve">правовым актом администрации </w:t>
      </w:r>
      <w:r w:rsidR="00607983">
        <w:rPr>
          <w:rFonts w:ascii="Arial" w:eastAsia="Times New Roman" w:hAnsi="Arial" w:cs="Arial"/>
          <w:bCs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bCs/>
          <w:lang w:val="ru-RU" w:eastAsia="ru-RU"/>
        </w:rPr>
        <w:t>Могоенок</w:t>
      </w:r>
      <w:r w:rsidR="00607983">
        <w:rPr>
          <w:rFonts w:ascii="Arial" w:eastAsia="Times New Roman" w:hAnsi="Arial" w:cs="Arial"/>
          <w:bCs/>
          <w:lang w:val="ru-RU" w:eastAsia="ru-RU"/>
        </w:rPr>
        <w:t>»</w:t>
      </w:r>
      <w:r w:rsidRPr="00205E14">
        <w:rPr>
          <w:rFonts w:ascii="Arial" w:eastAsia="Times New Roman" w:hAnsi="Arial" w:cs="Arial"/>
          <w:b/>
          <w:bCs/>
          <w:lang w:val="ru-RU" w:eastAsia="ru-RU"/>
        </w:rPr>
        <w:t>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заключении должны быть указаны сведения,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положений;обоснование сделанных выводов; информация о проведенных публичных консультациях нормативных правовых актов, позиции заинтересованных структурных подраздел</w:t>
      </w:r>
      <w:r w:rsidR="00607983">
        <w:rPr>
          <w:rFonts w:ascii="Arial" w:eastAsia="Times New Roman" w:hAnsi="Arial" w:cs="Arial"/>
          <w:lang w:val="ru-RU" w:eastAsia="ru-RU"/>
        </w:rPr>
        <w:t>ений администрации Иркутской</w:t>
      </w:r>
      <w:r w:rsidRPr="00205E14">
        <w:rPr>
          <w:rFonts w:ascii="Arial" w:eastAsia="Times New Roman" w:hAnsi="Arial" w:cs="Arial"/>
          <w:lang w:val="ru-RU" w:eastAsia="ru-RU"/>
        </w:rPr>
        <w:t xml:space="preserve"> области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B8422E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отмены нормативного правового акта; 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lastRenderedPageBreak/>
        <w:t>внесения изменений в нормативный правовой акт, направленных на устранение положений, необоснованно затрудняющих осуществлениепредпринимательской и инвестиционной деятельности.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В течение трех рабочих дней со дня подписания заключение направляется разработчику проекта.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 xml:space="preserve">Уполномоченный орган размещает заключение на официальном сайте Администрации </w:t>
      </w:r>
      <w:r w:rsidR="00607983">
        <w:rPr>
          <w:rFonts w:ascii="Arial" w:eastAsia="Times New Roman" w:hAnsi="Arial" w:cs="Arial"/>
          <w:lang w:val="ru-RU" w:eastAsia="ru-RU"/>
        </w:rPr>
        <w:t>муниципального образования «</w:t>
      </w:r>
      <w:r w:rsidR="000C009E">
        <w:rPr>
          <w:rFonts w:ascii="Arial" w:eastAsia="Times New Roman" w:hAnsi="Arial" w:cs="Arial"/>
          <w:lang w:val="ru-RU" w:eastAsia="ru-RU"/>
        </w:rPr>
        <w:t>Могоенок</w:t>
      </w:r>
      <w:r w:rsidR="00607983">
        <w:rPr>
          <w:rFonts w:ascii="Arial" w:eastAsia="Times New Roman" w:hAnsi="Arial" w:cs="Arial"/>
          <w:lang w:val="ru-RU" w:eastAsia="ru-RU"/>
        </w:rPr>
        <w:t>»</w:t>
      </w:r>
      <w:r w:rsidRPr="00205E14">
        <w:rPr>
          <w:rFonts w:ascii="Arial" w:eastAsia="Times New Roman" w:hAnsi="Arial" w:cs="Arial"/>
          <w:lang w:val="ru-RU" w:eastAsia="ru-RU"/>
        </w:rPr>
        <w:t xml:space="preserve"> в течение трех рабочих дней со дня его подписания.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Подготовленный проект нормативного правового акта подлежит оценке регулирующего воздействия в установленном порядке.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3.14. Заключение экспертизы подлежит обязательному рассмотрению.</w:t>
      </w:r>
    </w:p>
    <w:p w:rsidR="00B01482" w:rsidRPr="00205E14" w:rsidRDefault="00B01482" w:rsidP="00B0148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205E14">
        <w:rPr>
          <w:rFonts w:ascii="Arial" w:eastAsia="Times New Roman" w:hAnsi="Arial" w:cs="Arial"/>
          <w:lang w:val="ru-RU" w:eastAsia="ru-RU"/>
        </w:rPr>
        <w:t>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B01482" w:rsidRPr="00205E14" w:rsidRDefault="00B01482" w:rsidP="00B842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05E14">
        <w:rPr>
          <w:rFonts w:ascii="Arial" w:eastAsia="Times New Roman" w:hAnsi="Arial" w:cs="Arial"/>
          <w:lang w:val="ru-RU" w:eastAsia="ru-RU"/>
        </w:rPr>
        <w:t>3.15. Разработчик не позднее трех месяцев со дня получения заключения,содержащего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</w:t>
      </w:r>
      <w:r w:rsidR="00B8422E" w:rsidRPr="00205E14">
        <w:rPr>
          <w:rFonts w:ascii="Arial" w:eastAsia="Times New Roman" w:hAnsi="Arial" w:cs="Arial"/>
          <w:lang w:val="ru-RU" w:eastAsia="ru-RU"/>
        </w:rPr>
        <w:t xml:space="preserve"> деятельности.</w:t>
      </w:r>
    </w:p>
    <w:p w:rsidR="00E47C8C" w:rsidRPr="00205E14" w:rsidRDefault="00E47C8C" w:rsidP="00B01482">
      <w:pPr>
        <w:spacing w:after="200" w:line="276" w:lineRule="auto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2F3D88" w:rsidRPr="00205E14" w:rsidRDefault="002F3D88" w:rsidP="00B01482">
      <w:pPr>
        <w:spacing w:after="200" w:line="276" w:lineRule="auto"/>
        <w:ind w:firstLine="709"/>
        <w:jc w:val="both"/>
        <w:rPr>
          <w:rFonts w:ascii="Arial" w:hAnsi="Arial" w:cs="Arial"/>
          <w:color w:val="000000"/>
          <w:lang w:val="ru-RU"/>
        </w:rPr>
      </w:pPr>
    </w:p>
    <w:sectPr w:rsidR="002F3D88" w:rsidRPr="00205E14" w:rsidSect="000C009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21198"/>
    <w:rsid w:val="00000AC4"/>
    <w:rsid w:val="0000203A"/>
    <w:rsid w:val="000064A5"/>
    <w:rsid w:val="00006737"/>
    <w:rsid w:val="00006776"/>
    <w:rsid w:val="00007357"/>
    <w:rsid w:val="000148F9"/>
    <w:rsid w:val="00016F4B"/>
    <w:rsid w:val="0002256F"/>
    <w:rsid w:val="00022DA0"/>
    <w:rsid w:val="00024A6E"/>
    <w:rsid w:val="000307E7"/>
    <w:rsid w:val="000311A2"/>
    <w:rsid w:val="00037BF0"/>
    <w:rsid w:val="000404A3"/>
    <w:rsid w:val="00042659"/>
    <w:rsid w:val="00052174"/>
    <w:rsid w:val="00053BF7"/>
    <w:rsid w:val="000572A7"/>
    <w:rsid w:val="00062910"/>
    <w:rsid w:val="00064C50"/>
    <w:rsid w:val="00065797"/>
    <w:rsid w:val="00066A37"/>
    <w:rsid w:val="000733F1"/>
    <w:rsid w:val="000746E8"/>
    <w:rsid w:val="00074F11"/>
    <w:rsid w:val="0008233D"/>
    <w:rsid w:val="0009531F"/>
    <w:rsid w:val="00096BEB"/>
    <w:rsid w:val="000A2FF8"/>
    <w:rsid w:val="000A5497"/>
    <w:rsid w:val="000A5BD4"/>
    <w:rsid w:val="000B33FD"/>
    <w:rsid w:val="000B5093"/>
    <w:rsid w:val="000B53F6"/>
    <w:rsid w:val="000B6240"/>
    <w:rsid w:val="000C009E"/>
    <w:rsid w:val="000C050E"/>
    <w:rsid w:val="000C3327"/>
    <w:rsid w:val="000C62C0"/>
    <w:rsid w:val="000C635A"/>
    <w:rsid w:val="000D1851"/>
    <w:rsid w:val="000D4F02"/>
    <w:rsid w:val="000E0746"/>
    <w:rsid w:val="000E1A61"/>
    <w:rsid w:val="000E4034"/>
    <w:rsid w:val="000E4D2B"/>
    <w:rsid w:val="000E6669"/>
    <w:rsid w:val="000F19EC"/>
    <w:rsid w:val="00102F61"/>
    <w:rsid w:val="00103BAD"/>
    <w:rsid w:val="00104C24"/>
    <w:rsid w:val="0010581C"/>
    <w:rsid w:val="00106093"/>
    <w:rsid w:val="00111B51"/>
    <w:rsid w:val="00111DC6"/>
    <w:rsid w:val="001122B4"/>
    <w:rsid w:val="001160E3"/>
    <w:rsid w:val="00117444"/>
    <w:rsid w:val="00120E9D"/>
    <w:rsid w:val="00125AA6"/>
    <w:rsid w:val="0013177C"/>
    <w:rsid w:val="0013606D"/>
    <w:rsid w:val="00141035"/>
    <w:rsid w:val="00145537"/>
    <w:rsid w:val="00161D46"/>
    <w:rsid w:val="00164474"/>
    <w:rsid w:val="00164D06"/>
    <w:rsid w:val="00170F91"/>
    <w:rsid w:val="00174131"/>
    <w:rsid w:val="001777A4"/>
    <w:rsid w:val="001817C0"/>
    <w:rsid w:val="0018348F"/>
    <w:rsid w:val="0018718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0145"/>
    <w:rsid w:val="001C16CF"/>
    <w:rsid w:val="001C478D"/>
    <w:rsid w:val="001D1F85"/>
    <w:rsid w:val="001D2831"/>
    <w:rsid w:val="001D41DD"/>
    <w:rsid w:val="001D42A6"/>
    <w:rsid w:val="001E1C67"/>
    <w:rsid w:val="001E1D59"/>
    <w:rsid w:val="001E4D7B"/>
    <w:rsid w:val="001F4F4D"/>
    <w:rsid w:val="0020570E"/>
    <w:rsid w:val="00205E14"/>
    <w:rsid w:val="00213B0D"/>
    <w:rsid w:val="00215435"/>
    <w:rsid w:val="002247A8"/>
    <w:rsid w:val="00227165"/>
    <w:rsid w:val="0022722F"/>
    <w:rsid w:val="00230A6A"/>
    <w:rsid w:val="002423CE"/>
    <w:rsid w:val="00242746"/>
    <w:rsid w:val="00244607"/>
    <w:rsid w:val="00247B4B"/>
    <w:rsid w:val="0025080E"/>
    <w:rsid w:val="00251082"/>
    <w:rsid w:val="0025198C"/>
    <w:rsid w:val="00253A74"/>
    <w:rsid w:val="00253D0E"/>
    <w:rsid w:val="00261A80"/>
    <w:rsid w:val="00261A95"/>
    <w:rsid w:val="00262631"/>
    <w:rsid w:val="00263A82"/>
    <w:rsid w:val="00264250"/>
    <w:rsid w:val="0026689F"/>
    <w:rsid w:val="00272EF4"/>
    <w:rsid w:val="00275B7E"/>
    <w:rsid w:val="00281C71"/>
    <w:rsid w:val="002827A5"/>
    <w:rsid w:val="002853DC"/>
    <w:rsid w:val="00287B1E"/>
    <w:rsid w:val="002921B7"/>
    <w:rsid w:val="00294B3A"/>
    <w:rsid w:val="00295D6B"/>
    <w:rsid w:val="002961A1"/>
    <w:rsid w:val="002A073C"/>
    <w:rsid w:val="002A07C6"/>
    <w:rsid w:val="002A3040"/>
    <w:rsid w:val="002A4064"/>
    <w:rsid w:val="002A5765"/>
    <w:rsid w:val="002A5DC1"/>
    <w:rsid w:val="002B2F9A"/>
    <w:rsid w:val="002C0518"/>
    <w:rsid w:val="002C0F7C"/>
    <w:rsid w:val="002C2D24"/>
    <w:rsid w:val="002C4D08"/>
    <w:rsid w:val="002D38B0"/>
    <w:rsid w:val="002E0780"/>
    <w:rsid w:val="002F0D61"/>
    <w:rsid w:val="002F1208"/>
    <w:rsid w:val="002F2F8B"/>
    <w:rsid w:val="002F34A7"/>
    <w:rsid w:val="002F3D88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5A18"/>
    <w:rsid w:val="00334EBF"/>
    <w:rsid w:val="0033698F"/>
    <w:rsid w:val="00341591"/>
    <w:rsid w:val="0034394B"/>
    <w:rsid w:val="00343B06"/>
    <w:rsid w:val="0034792C"/>
    <w:rsid w:val="00350F0D"/>
    <w:rsid w:val="00354C61"/>
    <w:rsid w:val="00356ECE"/>
    <w:rsid w:val="00357C5A"/>
    <w:rsid w:val="00361220"/>
    <w:rsid w:val="00362615"/>
    <w:rsid w:val="00365242"/>
    <w:rsid w:val="00366CAE"/>
    <w:rsid w:val="00372AA6"/>
    <w:rsid w:val="00372FDB"/>
    <w:rsid w:val="00374B38"/>
    <w:rsid w:val="003773D4"/>
    <w:rsid w:val="003818D4"/>
    <w:rsid w:val="003851B3"/>
    <w:rsid w:val="00386D03"/>
    <w:rsid w:val="00391CD2"/>
    <w:rsid w:val="003925BC"/>
    <w:rsid w:val="0039678D"/>
    <w:rsid w:val="003A75DE"/>
    <w:rsid w:val="003B1598"/>
    <w:rsid w:val="003B2431"/>
    <w:rsid w:val="003B24BC"/>
    <w:rsid w:val="003B2C62"/>
    <w:rsid w:val="003C3D46"/>
    <w:rsid w:val="003C6E8A"/>
    <w:rsid w:val="003D2328"/>
    <w:rsid w:val="003D618F"/>
    <w:rsid w:val="003E26A8"/>
    <w:rsid w:val="003E7D9A"/>
    <w:rsid w:val="003E7F1D"/>
    <w:rsid w:val="003F189B"/>
    <w:rsid w:val="003F2B7A"/>
    <w:rsid w:val="003F2BBB"/>
    <w:rsid w:val="003F6623"/>
    <w:rsid w:val="003F68B8"/>
    <w:rsid w:val="004027DA"/>
    <w:rsid w:val="0040291C"/>
    <w:rsid w:val="00402A90"/>
    <w:rsid w:val="0041335F"/>
    <w:rsid w:val="00413F41"/>
    <w:rsid w:val="00414726"/>
    <w:rsid w:val="004157B4"/>
    <w:rsid w:val="00415D72"/>
    <w:rsid w:val="00417127"/>
    <w:rsid w:val="004177D8"/>
    <w:rsid w:val="00420868"/>
    <w:rsid w:val="004230EE"/>
    <w:rsid w:val="0042436C"/>
    <w:rsid w:val="004258DB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30A6"/>
    <w:rsid w:val="004831F5"/>
    <w:rsid w:val="00485D00"/>
    <w:rsid w:val="00486A7C"/>
    <w:rsid w:val="00487D12"/>
    <w:rsid w:val="00495474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07D5"/>
    <w:rsid w:val="004F574E"/>
    <w:rsid w:val="00500544"/>
    <w:rsid w:val="00500EBD"/>
    <w:rsid w:val="005014BE"/>
    <w:rsid w:val="00506159"/>
    <w:rsid w:val="00514449"/>
    <w:rsid w:val="00517677"/>
    <w:rsid w:val="00524C64"/>
    <w:rsid w:val="0053074C"/>
    <w:rsid w:val="00530F52"/>
    <w:rsid w:val="005320E5"/>
    <w:rsid w:val="00533C5F"/>
    <w:rsid w:val="005428E6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0F57"/>
    <w:rsid w:val="00591A6E"/>
    <w:rsid w:val="00597F5D"/>
    <w:rsid w:val="005A1F4E"/>
    <w:rsid w:val="005A3AE5"/>
    <w:rsid w:val="005A4AE4"/>
    <w:rsid w:val="005A6C82"/>
    <w:rsid w:val="005B0029"/>
    <w:rsid w:val="005B7C53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5F727C"/>
    <w:rsid w:val="00600AED"/>
    <w:rsid w:val="006028BC"/>
    <w:rsid w:val="00607983"/>
    <w:rsid w:val="006105D4"/>
    <w:rsid w:val="00611692"/>
    <w:rsid w:val="0061318B"/>
    <w:rsid w:val="0061437D"/>
    <w:rsid w:val="0062368C"/>
    <w:rsid w:val="00624A11"/>
    <w:rsid w:val="00626D96"/>
    <w:rsid w:val="00633332"/>
    <w:rsid w:val="006358CD"/>
    <w:rsid w:val="00636B93"/>
    <w:rsid w:val="006370C2"/>
    <w:rsid w:val="00640E71"/>
    <w:rsid w:val="00646A1C"/>
    <w:rsid w:val="00652C51"/>
    <w:rsid w:val="006573A1"/>
    <w:rsid w:val="00657F63"/>
    <w:rsid w:val="006658B6"/>
    <w:rsid w:val="00671748"/>
    <w:rsid w:val="00672582"/>
    <w:rsid w:val="00676ED7"/>
    <w:rsid w:val="00681B83"/>
    <w:rsid w:val="00681DFD"/>
    <w:rsid w:val="00683657"/>
    <w:rsid w:val="00683B9C"/>
    <w:rsid w:val="0068715C"/>
    <w:rsid w:val="00696D04"/>
    <w:rsid w:val="00697C50"/>
    <w:rsid w:val="006A3F03"/>
    <w:rsid w:val="006A5439"/>
    <w:rsid w:val="006B26B7"/>
    <w:rsid w:val="006B4CFA"/>
    <w:rsid w:val="006B4EEE"/>
    <w:rsid w:val="006B681E"/>
    <w:rsid w:val="006B68CC"/>
    <w:rsid w:val="006C20ED"/>
    <w:rsid w:val="006C252D"/>
    <w:rsid w:val="006C25D0"/>
    <w:rsid w:val="006D37DC"/>
    <w:rsid w:val="006D6775"/>
    <w:rsid w:val="006E1707"/>
    <w:rsid w:val="006E4D47"/>
    <w:rsid w:val="006E5F45"/>
    <w:rsid w:val="006F044A"/>
    <w:rsid w:val="006F1AAA"/>
    <w:rsid w:val="006F5525"/>
    <w:rsid w:val="00700F2A"/>
    <w:rsid w:val="00704FB2"/>
    <w:rsid w:val="00715FAD"/>
    <w:rsid w:val="00721198"/>
    <w:rsid w:val="007301AB"/>
    <w:rsid w:val="007320EE"/>
    <w:rsid w:val="0073316F"/>
    <w:rsid w:val="00734738"/>
    <w:rsid w:val="0074540E"/>
    <w:rsid w:val="007526FC"/>
    <w:rsid w:val="00753D09"/>
    <w:rsid w:val="00755B75"/>
    <w:rsid w:val="00760C21"/>
    <w:rsid w:val="00762106"/>
    <w:rsid w:val="007676B9"/>
    <w:rsid w:val="007728DE"/>
    <w:rsid w:val="00782615"/>
    <w:rsid w:val="00783DA6"/>
    <w:rsid w:val="0079068B"/>
    <w:rsid w:val="00795484"/>
    <w:rsid w:val="00797622"/>
    <w:rsid w:val="007A3511"/>
    <w:rsid w:val="007B4AE2"/>
    <w:rsid w:val="007B6A17"/>
    <w:rsid w:val="007B7897"/>
    <w:rsid w:val="007C39D6"/>
    <w:rsid w:val="007C53FB"/>
    <w:rsid w:val="007C6375"/>
    <w:rsid w:val="007C6ADA"/>
    <w:rsid w:val="007C6C24"/>
    <w:rsid w:val="007D06C8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64E9"/>
    <w:rsid w:val="008227BD"/>
    <w:rsid w:val="008236F7"/>
    <w:rsid w:val="008249ED"/>
    <w:rsid w:val="00825076"/>
    <w:rsid w:val="00833892"/>
    <w:rsid w:val="00834328"/>
    <w:rsid w:val="00834EDA"/>
    <w:rsid w:val="00837F11"/>
    <w:rsid w:val="00841955"/>
    <w:rsid w:val="00842719"/>
    <w:rsid w:val="00846DD3"/>
    <w:rsid w:val="0085462A"/>
    <w:rsid w:val="008673ED"/>
    <w:rsid w:val="00867489"/>
    <w:rsid w:val="008734B4"/>
    <w:rsid w:val="00875798"/>
    <w:rsid w:val="008832B0"/>
    <w:rsid w:val="008838F5"/>
    <w:rsid w:val="008A5234"/>
    <w:rsid w:val="008A6630"/>
    <w:rsid w:val="008B27EB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E4915"/>
    <w:rsid w:val="008F006F"/>
    <w:rsid w:val="008F01F5"/>
    <w:rsid w:val="008F5181"/>
    <w:rsid w:val="0090134B"/>
    <w:rsid w:val="00903EDB"/>
    <w:rsid w:val="00907281"/>
    <w:rsid w:val="0091021E"/>
    <w:rsid w:val="009174DD"/>
    <w:rsid w:val="00930B95"/>
    <w:rsid w:val="00930EC6"/>
    <w:rsid w:val="0093304B"/>
    <w:rsid w:val="00940A06"/>
    <w:rsid w:val="00943793"/>
    <w:rsid w:val="00944E24"/>
    <w:rsid w:val="00946785"/>
    <w:rsid w:val="009477D8"/>
    <w:rsid w:val="00947C12"/>
    <w:rsid w:val="00952E6C"/>
    <w:rsid w:val="00953995"/>
    <w:rsid w:val="00962238"/>
    <w:rsid w:val="00964FEF"/>
    <w:rsid w:val="009658E6"/>
    <w:rsid w:val="00966873"/>
    <w:rsid w:val="00966E56"/>
    <w:rsid w:val="009670CE"/>
    <w:rsid w:val="00970317"/>
    <w:rsid w:val="00971B26"/>
    <w:rsid w:val="00972B08"/>
    <w:rsid w:val="00974616"/>
    <w:rsid w:val="00975405"/>
    <w:rsid w:val="009766F1"/>
    <w:rsid w:val="00977530"/>
    <w:rsid w:val="00980931"/>
    <w:rsid w:val="0098174D"/>
    <w:rsid w:val="009830F3"/>
    <w:rsid w:val="00985AB4"/>
    <w:rsid w:val="009915A3"/>
    <w:rsid w:val="00996D25"/>
    <w:rsid w:val="009A1EAC"/>
    <w:rsid w:val="009A2D8A"/>
    <w:rsid w:val="009A702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A00CE6"/>
    <w:rsid w:val="00A0594F"/>
    <w:rsid w:val="00A15097"/>
    <w:rsid w:val="00A154B8"/>
    <w:rsid w:val="00A22B2A"/>
    <w:rsid w:val="00A27C31"/>
    <w:rsid w:val="00A305C2"/>
    <w:rsid w:val="00A321C7"/>
    <w:rsid w:val="00A50541"/>
    <w:rsid w:val="00A522E8"/>
    <w:rsid w:val="00A63B5E"/>
    <w:rsid w:val="00A646F8"/>
    <w:rsid w:val="00A81883"/>
    <w:rsid w:val="00A830B4"/>
    <w:rsid w:val="00A851D0"/>
    <w:rsid w:val="00AA1042"/>
    <w:rsid w:val="00AA106A"/>
    <w:rsid w:val="00AA7AF2"/>
    <w:rsid w:val="00AB3CA2"/>
    <w:rsid w:val="00AB4244"/>
    <w:rsid w:val="00AC300E"/>
    <w:rsid w:val="00AC381E"/>
    <w:rsid w:val="00AD0B1A"/>
    <w:rsid w:val="00AD1EFA"/>
    <w:rsid w:val="00AD48F1"/>
    <w:rsid w:val="00AD54FB"/>
    <w:rsid w:val="00AE6C45"/>
    <w:rsid w:val="00AE781B"/>
    <w:rsid w:val="00B01482"/>
    <w:rsid w:val="00B0162D"/>
    <w:rsid w:val="00B039CA"/>
    <w:rsid w:val="00B0725E"/>
    <w:rsid w:val="00B11C47"/>
    <w:rsid w:val="00B128BA"/>
    <w:rsid w:val="00B142C5"/>
    <w:rsid w:val="00B1575D"/>
    <w:rsid w:val="00B2019D"/>
    <w:rsid w:val="00B23145"/>
    <w:rsid w:val="00B262AD"/>
    <w:rsid w:val="00B30E93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4F33"/>
    <w:rsid w:val="00B46257"/>
    <w:rsid w:val="00B528E6"/>
    <w:rsid w:val="00B556B3"/>
    <w:rsid w:val="00B57FCE"/>
    <w:rsid w:val="00B63918"/>
    <w:rsid w:val="00B6530F"/>
    <w:rsid w:val="00B72D38"/>
    <w:rsid w:val="00B734A8"/>
    <w:rsid w:val="00B74755"/>
    <w:rsid w:val="00B757E2"/>
    <w:rsid w:val="00B75E8D"/>
    <w:rsid w:val="00B760D3"/>
    <w:rsid w:val="00B777DB"/>
    <w:rsid w:val="00B81856"/>
    <w:rsid w:val="00B82271"/>
    <w:rsid w:val="00B8422E"/>
    <w:rsid w:val="00B87349"/>
    <w:rsid w:val="00B9178E"/>
    <w:rsid w:val="00B925E4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0E28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2DEF"/>
    <w:rsid w:val="00C24353"/>
    <w:rsid w:val="00C25509"/>
    <w:rsid w:val="00C30D7E"/>
    <w:rsid w:val="00C34E18"/>
    <w:rsid w:val="00C34ED4"/>
    <w:rsid w:val="00C45F0F"/>
    <w:rsid w:val="00C5098A"/>
    <w:rsid w:val="00C50ADB"/>
    <w:rsid w:val="00C51114"/>
    <w:rsid w:val="00C52299"/>
    <w:rsid w:val="00C529DF"/>
    <w:rsid w:val="00C539CE"/>
    <w:rsid w:val="00C5427A"/>
    <w:rsid w:val="00C56C08"/>
    <w:rsid w:val="00C66196"/>
    <w:rsid w:val="00C70007"/>
    <w:rsid w:val="00C764F1"/>
    <w:rsid w:val="00C802E4"/>
    <w:rsid w:val="00C83376"/>
    <w:rsid w:val="00C835B5"/>
    <w:rsid w:val="00C852AF"/>
    <w:rsid w:val="00C8625B"/>
    <w:rsid w:val="00C86459"/>
    <w:rsid w:val="00C91AA9"/>
    <w:rsid w:val="00C9634C"/>
    <w:rsid w:val="00CA7AA1"/>
    <w:rsid w:val="00CA7AB4"/>
    <w:rsid w:val="00CB54E7"/>
    <w:rsid w:val="00CC401C"/>
    <w:rsid w:val="00CC46D5"/>
    <w:rsid w:val="00CC4795"/>
    <w:rsid w:val="00CC6B13"/>
    <w:rsid w:val="00CF3DE9"/>
    <w:rsid w:val="00CF7BB9"/>
    <w:rsid w:val="00D00406"/>
    <w:rsid w:val="00D02E9D"/>
    <w:rsid w:val="00D02F4C"/>
    <w:rsid w:val="00D056DE"/>
    <w:rsid w:val="00D06A99"/>
    <w:rsid w:val="00D15C06"/>
    <w:rsid w:val="00D2535D"/>
    <w:rsid w:val="00D271A5"/>
    <w:rsid w:val="00D275DA"/>
    <w:rsid w:val="00D30360"/>
    <w:rsid w:val="00D329AB"/>
    <w:rsid w:val="00D332C9"/>
    <w:rsid w:val="00D33C25"/>
    <w:rsid w:val="00D36CF2"/>
    <w:rsid w:val="00D3747F"/>
    <w:rsid w:val="00D3776D"/>
    <w:rsid w:val="00D43CE7"/>
    <w:rsid w:val="00D624F3"/>
    <w:rsid w:val="00D63A07"/>
    <w:rsid w:val="00D6748E"/>
    <w:rsid w:val="00D760C7"/>
    <w:rsid w:val="00D801DA"/>
    <w:rsid w:val="00D942AB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65CE"/>
    <w:rsid w:val="00DE7D2B"/>
    <w:rsid w:val="00DF019E"/>
    <w:rsid w:val="00DF326D"/>
    <w:rsid w:val="00DF4CFE"/>
    <w:rsid w:val="00DF66AB"/>
    <w:rsid w:val="00DF6D74"/>
    <w:rsid w:val="00DF712C"/>
    <w:rsid w:val="00E13C7C"/>
    <w:rsid w:val="00E15E94"/>
    <w:rsid w:val="00E16C51"/>
    <w:rsid w:val="00E222EB"/>
    <w:rsid w:val="00E25A76"/>
    <w:rsid w:val="00E27F97"/>
    <w:rsid w:val="00E27FF5"/>
    <w:rsid w:val="00E31E74"/>
    <w:rsid w:val="00E33E09"/>
    <w:rsid w:val="00E34862"/>
    <w:rsid w:val="00E34E5B"/>
    <w:rsid w:val="00E45774"/>
    <w:rsid w:val="00E47C8C"/>
    <w:rsid w:val="00E51D5D"/>
    <w:rsid w:val="00E55657"/>
    <w:rsid w:val="00E64F1D"/>
    <w:rsid w:val="00E65D6E"/>
    <w:rsid w:val="00E7201A"/>
    <w:rsid w:val="00E725B3"/>
    <w:rsid w:val="00E778FE"/>
    <w:rsid w:val="00E80E38"/>
    <w:rsid w:val="00E81C18"/>
    <w:rsid w:val="00E9455A"/>
    <w:rsid w:val="00E94689"/>
    <w:rsid w:val="00EA3973"/>
    <w:rsid w:val="00EA65C3"/>
    <w:rsid w:val="00EB5182"/>
    <w:rsid w:val="00EB5726"/>
    <w:rsid w:val="00EC375C"/>
    <w:rsid w:val="00EC6041"/>
    <w:rsid w:val="00EC7AC6"/>
    <w:rsid w:val="00ED7A23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0956"/>
    <w:rsid w:val="00F46332"/>
    <w:rsid w:val="00F470E5"/>
    <w:rsid w:val="00F716C0"/>
    <w:rsid w:val="00F7462A"/>
    <w:rsid w:val="00F75B18"/>
    <w:rsid w:val="00F7665D"/>
    <w:rsid w:val="00F76BE7"/>
    <w:rsid w:val="00F8059E"/>
    <w:rsid w:val="00F83A89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C05D4"/>
    <w:rsid w:val="00FC248D"/>
    <w:rsid w:val="00FD0C97"/>
    <w:rsid w:val="00FD6AFA"/>
    <w:rsid w:val="00FE5FE1"/>
    <w:rsid w:val="00FE77CA"/>
    <w:rsid w:val="00FE7D84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3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3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3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3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3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3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3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C63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63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3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63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3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3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3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3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3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63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63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C63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0C63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635A"/>
    <w:rPr>
      <w:b/>
      <w:bCs/>
    </w:rPr>
  </w:style>
  <w:style w:type="character" w:styleId="a8">
    <w:name w:val="Emphasis"/>
    <w:basedOn w:val="a0"/>
    <w:uiPriority w:val="20"/>
    <w:qFormat/>
    <w:rsid w:val="000C63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635A"/>
    <w:rPr>
      <w:szCs w:val="32"/>
    </w:rPr>
  </w:style>
  <w:style w:type="paragraph" w:styleId="aa">
    <w:name w:val="List Paragraph"/>
    <w:basedOn w:val="a"/>
    <w:uiPriority w:val="34"/>
    <w:qFormat/>
    <w:rsid w:val="000C6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35A"/>
    <w:rPr>
      <w:i/>
    </w:rPr>
  </w:style>
  <w:style w:type="character" w:customStyle="1" w:styleId="22">
    <w:name w:val="Цитата 2 Знак"/>
    <w:basedOn w:val="a0"/>
    <w:link w:val="21"/>
    <w:uiPriority w:val="29"/>
    <w:rsid w:val="000C63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63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635A"/>
    <w:rPr>
      <w:b/>
      <w:i/>
      <w:sz w:val="24"/>
    </w:rPr>
  </w:style>
  <w:style w:type="character" w:styleId="ad">
    <w:name w:val="Subtle Emphasis"/>
    <w:uiPriority w:val="19"/>
    <w:qFormat/>
    <w:rsid w:val="000C63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63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63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63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63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635A"/>
    <w:pPr>
      <w:outlineLvl w:val="9"/>
    </w:pPr>
  </w:style>
  <w:style w:type="paragraph" w:styleId="af3">
    <w:name w:val="Body Text"/>
    <w:basedOn w:val="a"/>
    <w:link w:val="af4"/>
    <w:rsid w:val="00104C24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104C24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31">
    <w:name w:val="Body Text 3"/>
    <w:basedOn w:val="a"/>
    <w:link w:val="32"/>
    <w:rsid w:val="00104C24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04C24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C248D"/>
  </w:style>
  <w:style w:type="character" w:customStyle="1" w:styleId="61">
    <w:name w:val="Основной шрифт абзаца6"/>
    <w:rsid w:val="002A073C"/>
  </w:style>
  <w:style w:type="paragraph" w:customStyle="1" w:styleId="ConsPlusNormal">
    <w:name w:val="ConsPlusNormal"/>
    <w:rsid w:val="00B01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ru-RU" w:bidi="ar-SA"/>
    </w:rPr>
  </w:style>
  <w:style w:type="character" w:customStyle="1" w:styleId="af5">
    <w:name w:val="Верхний колонтитул Знак"/>
    <w:link w:val="af6"/>
    <w:locked/>
    <w:rsid w:val="00E80E3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header"/>
    <w:basedOn w:val="a"/>
    <w:link w:val="af5"/>
    <w:rsid w:val="00E80E3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uiPriority w:val="99"/>
    <w:semiHidden/>
    <w:rsid w:val="00E80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3FC1-1B62-484B-81FC-0761509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2018-11-22T07:09:00Z</cp:lastPrinted>
  <dcterms:created xsi:type="dcterms:W3CDTF">2018-11-22T07:12:00Z</dcterms:created>
  <dcterms:modified xsi:type="dcterms:W3CDTF">2018-11-22T07:12:00Z</dcterms:modified>
</cp:coreProperties>
</file>