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7777777" w:rsidR="00941EC3" w:rsidRDefault="004300E3">
      <w:pPr>
        <w:jc w:val="both"/>
      </w:pPr>
      <w:bookmarkStart w:id="0" w:name="_GoBack"/>
      <w:r>
        <w:rPr>
          <w:b/>
          <w:i/>
          <w:color w:val="333333"/>
          <w:sz w:val="28"/>
          <w:szCs w:val="28"/>
        </w:rPr>
        <w:t>Во исполнение поручения Генерального прокурора Российской Федерации Игоря Краснова его заместитель Дмитрий Демешин обсудил с представителями общественности социальные проблемы Омской области</w:t>
      </w:r>
    </w:p>
    <w:p w14:paraId="00000004" w14:textId="77777777" w:rsidR="00941EC3" w:rsidRDefault="00941EC3">
      <w:pPr>
        <w:jc w:val="both"/>
        <w:rPr>
          <w:color w:val="333333"/>
        </w:rPr>
      </w:pPr>
      <w:bookmarkStart w:id="1" w:name="_gjdgxs" w:colFirst="0" w:colLast="0"/>
      <w:bookmarkEnd w:id="1"/>
      <w:bookmarkEnd w:id="0"/>
    </w:p>
    <w:p w14:paraId="00000005" w14:textId="77777777" w:rsidR="00941EC3" w:rsidRDefault="004300E3">
      <w:pPr>
        <w:ind w:firstLine="567"/>
        <w:jc w:val="both"/>
      </w:pPr>
      <w:r>
        <w:t>Сегодня в городе Омске по поручению Генерального прокурора Росси</w:t>
      </w:r>
      <w:r>
        <w:t>йской Федерации Игоря Краснова его заместитель Дмитрий Демешин провел форум с участием представителей общественности по теме: «Омск. Территория неравнодушных людей». В мероприятии участвовали Губернатор Омской области Александр Бурков, работники Генерально</w:t>
      </w:r>
      <w:r>
        <w:t>й прокуратуры Российской Федерации и прокуратуры Омской области, руководители и представители органов власти и местного самоуправления, учебных, медицинских, общественных и экспертных организаций.</w:t>
      </w:r>
    </w:p>
    <w:p w14:paraId="00000006" w14:textId="77777777" w:rsidR="00941EC3" w:rsidRDefault="00941EC3">
      <w:pPr>
        <w:ind w:firstLine="567"/>
        <w:jc w:val="both"/>
      </w:pPr>
    </w:p>
    <w:p w14:paraId="00000007" w14:textId="77777777" w:rsidR="00941EC3" w:rsidRDefault="004300E3">
      <w:pPr>
        <w:ind w:firstLine="567"/>
        <w:jc w:val="both"/>
      </w:pPr>
      <w:r>
        <w:t>Дмитрий Демешин, открывая форум, отметил, что 6 декабря 20</w:t>
      </w:r>
      <w:r>
        <w:t>22 года в ходе рабочего визита Генерального прокурора Российской Федерации Игоря Краснова в город Ом</w:t>
      </w:r>
      <w:proofErr w:type="gramStart"/>
      <w:r>
        <w:t>ск вскр</w:t>
      </w:r>
      <w:proofErr w:type="gramEnd"/>
      <w:r>
        <w:t>ыты серьезные проблемы, имеющиеся в области. Заявители сообщили Генпрокурору России о нарушении их прав в различных сферах, что и послужило основание</w:t>
      </w:r>
      <w:r>
        <w:t>м для поручения о проведении форума. «Цель нашего мероприятия – услышать мнение общественности, являющееся индикатором социальных проблем региона», – подчеркнул заместитель Генерального прокурора Российской Федерации.</w:t>
      </w:r>
    </w:p>
    <w:p w14:paraId="00000008" w14:textId="77777777" w:rsidR="00941EC3" w:rsidRDefault="00941EC3">
      <w:pPr>
        <w:ind w:firstLine="567"/>
        <w:jc w:val="both"/>
      </w:pPr>
    </w:p>
    <w:p w14:paraId="00000009" w14:textId="77777777" w:rsidR="00941EC3" w:rsidRDefault="004300E3">
      <w:pPr>
        <w:ind w:firstLine="567"/>
        <w:jc w:val="both"/>
      </w:pPr>
      <w:r>
        <w:t>В ходе обсуждения участники рассказал</w:t>
      </w:r>
      <w:r>
        <w:t>и об имеющихся нарушениях в сферах образования, медицины, экологии, транспорта, жилищного законодательства в Омской области.</w:t>
      </w:r>
    </w:p>
    <w:p w14:paraId="0000000A" w14:textId="77777777" w:rsidR="00941EC3" w:rsidRDefault="00941EC3">
      <w:pPr>
        <w:ind w:firstLine="567"/>
        <w:jc w:val="both"/>
      </w:pPr>
    </w:p>
    <w:p w14:paraId="0000000B" w14:textId="77777777" w:rsidR="00941EC3" w:rsidRDefault="004300E3">
      <w:pPr>
        <w:ind w:firstLine="567"/>
        <w:jc w:val="both"/>
      </w:pPr>
      <w:r>
        <w:t>В регионе отремонтировано 6 % от числа запланированных домов, средства, необходимые для ремонта оставшихся, в бюджете региональног</w:t>
      </w:r>
      <w:r>
        <w:t>о фонда капремонта отсутствуют. Вопрос расселения свыше 200 аварийных домов, не включенных в региональную программу, остался без внимания уполномоченных органов.</w:t>
      </w:r>
    </w:p>
    <w:p w14:paraId="0000000C" w14:textId="77777777" w:rsidR="00941EC3" w:rsidRDefault="00941EC3">
      <w:pPr>
        <w:ind w:firstLine="567"/>
        <w:jc w:val="both"/>
      </w:pPr>
    </w:p>
    <w:p w14:paraId="0000000D" w14:textId="77777777" w:rsidR="00941EC3" w:rsidRDefault="004300E3">
      <w:pPr>
        <w:ind w:firstLine="567"/>
        <w:jc w:val="both"/>
      </w:pPr>
      <w:r>
        <w:t xml:space="preserve">8 муниципальных образований в области </w:t>
      </w:r>
      <w:proofErr w:type="spellStart"/>
      <w:r>
        <w:t>Ростехнадзор</w:t>
      </w:r>
      <w:proofErr w:type="spellEnd"/>
      <w:r>
        <w:t xml:space="preserve"> признал неготовыми к работе в зимний перио</w:t>
      </w:r>
      <w:r>
        <w:t>д, общая готовность составила всего 85 %.</w:t>
      </w:r>
    </w:p>
    <w:p w14:paraId="0000000E" w14:textId="77777777" w:rsidR="00941EC3" w:rsidRDefault="00941EC3">
      <w:pPr>
        <w:ind w:firstLine="567"/>
        <w:jc w:val="both"/>
      </w:pPr>
    </w:p>
    <w:p w14:paraId="0000000F" w14:textId="77777777" w:rsidR="00941EC3" w:rsidRDefault="004300E3">
      <w:pPr>
        <w:ind w:firstLine="567"/>
        <w:jc w:val="both"/>
      </w:pPr>
      <w:r>
        <w:t>Сорвана реализация мероприятий нацпроектов, в рамках которых не завершено строительство 8 школ и детских садов, сроки их ввода в эксплуатацию истекли. Из запланированных к строительству 62 объектов здравоохранения</w:t>
      </w:r>
      <w:r>
        <w:t xml:space="preserve"> в эксплуатацию введены лишь 4. Укомплектованность врачами составляет 91,7 %, не хватает свыше 900 педагогов, что является показателем доступности получаемых услуг в сферах медицины и образования.</w:t>
      </w:r>
    </w:p>
    <w:p w14:paraId="00000010" w14:textId="77777777" w:rsidR="00941EC3" w:rsidRDefault="00941EC3">
      <w:pPr>
        <w:ind w:firstLine="567"/>
        <w:jc w:val="both"/>
      </w:pPr>
    </w:p>
    <w:p w14:paraId="00000011" w14:textId="77777777" w:rsidR="00941EC3" w:rsidRDefault="004300E3">
      <w:pPr>
        <w:ind w:firstLine="567"/>
        <w:jc w:val="both"/>
      </w:pPr>
      <w:r>
        <w:t xml:space="preserve">Существует проблема обеспечения регулярного транспортного </w:t>
      </w:r>
      <w:r>
        <w:t>сообщения, перевозчики не соблюдают расписание движения автобусов, не обеспечивают выход транспорта необходимой вместимости.</w:t>
      </w:r>
    </w:p>
    <w:p w14:paraId="00000012" w14:textId="77777777" w:rsidR="00941EC3" w:rsidRDefault="00941EC3">
      <w:pPr>
        <w:ind w:firstLine="567"/>
        <w:jc w:val="both"/>
      </w:pPr>
    </w:p>
    <w:p w14:paraId="00000013" w14:textId="77777777" w:rsidR="00941EC3" w:rsidRDefault="004300E3">
      <w:pPr>
        <w:ind w:firstLine="567"/>
        <w:jc w:val="both"/>
      </w:pPr>
      <w:r>
        <w:t>10 % населения области не обеспечено качественной питьевой водой. Основная причина ее отсутствия – высокая степень износа водопров</w:t>
      </w:r>
      <w:r>
        <w:t>одных сетей поселений, замене подлежит более 3,5 тыс. км сетей.</w:t>
      </w:r>
    </w:p>
    <w:p w14:paraId="00000014" w14:textId="77777777" w:rsidR="00941EC3" w:rsidRDefault="00941EC3">
      <w:pPr>
        <w:ind w:firstLine="567"/>
        <w:jc w:val="both"/>
      </w:pPr>
    </w:p>
    <w:p w14:paraId="00000015" w14:textId="77777777" w:rsidR="00941EC3" w:rsidRDefault="004300E3">
      <w:pPr>
        <w:ind w:firstLine="567"/>
        <w:jc w:val="both"/>
      </w:pPr>
      <w:r>
        <w:rPr>
          <w:color w:val="000000"/>
          <w:highlight w:val="white"/>
        </w:rPr>
        <w:t>Отсутствие инфраструктуры для размещения ТКО и осуществление выбросов загрязняющих веществ в атмосферный воздух – существенные проблемы для региона. В 2022 году зафиксировано 300 фактов превышения предельно допустимой концентрации загрязняющих веществ в во</w:t>
      </w:r>
      <w:r>
        <w:rPr>
          <w:color w:val="000000"/>
          <w:highlight w:val="white"/>
        </w:rPr>
        <w:t>здухе.</w:t>
      </w:r>
    </w:p>
    <w:p w14:paraId="00000016" w14:textId="77777777" w:rsidR="00941EC3" w:rsidRDefault="00941EC3">
      <w:pPr>
        <w:ind w:firstLine="567"/>
        <w:jc w:val="both"/>
        <w:rPr>
          <w:color w:val="000000"/>
          <w:highlight w:val="white"/>
        </w:rPr>
      </w:pPr>
    </w:p>
    <w:p w14:paraId="00000017" w14:textId="77777777" w:rsidR="00941EC3" w:rsidRDefault="004300E3">
      <w:pPr>
        <w:ind w:firstLine="567"/>
        <w:jc w:val="both"/>
      </w:pPr>
      <w:r>
        <w:t>В целях устранения отмеченных и других выявленных нарушений закона Дмитрий Демешин внес представление Губернатору Омской области.</w:t>
      </w:r>
    </w:p>
    <w:p w14:paraId="00000018" w14:textId="77777777" w:rsidR="00941EC3" w:rsidRDefault="00941EC3">
      <w:pPr>
        <w:ind w:firstLine="567"/>
        <w:jc w:val="both"/>
      </w:pPr>
    </w:p>
    <w:p w14:paraId="00000019" w14:textId="77777777" w:rsidR="00941EC3" w:rsidRDefault="004300E3">
      <w:pPr>
        <w:ind w:firstLine="567"/>
        <w:jc w:val="both"/>
      </w:pPr>
      <w:r>
        <w:lastRenderedPageBreak/>
        <w:t>«Результатом сегодняшней встречи должна стать эффективная реализация комплекса дополнительных мер по обеспечению благоприятных условий для проживания граждан на территории Омской области. Обозначенные проблемы требуют активизации работы органов власти и ус</w:t>
      </w:r>
      <w:r>
        <w:t>иления межведомственного взаимодействия», – подчеркнул в завершение встречи заместитель Генерального прокурора России.</w:t>
      </w:r>
    </w:p>
    <w:p w14:paraId="0000001A" w14:textId="77777777" w:rsidR="00941EC3" w:rsidRDefault="00941EC3">
      <w:pPr>
        <w:ind w:firstLine="567"/>
        <w:jc w:val="both"/>
      </w:pPr>
    </w:p>
    <w:p w14:paraId="0000001B" w14:textId="77777777" w:rsidR="00941EC3" w:rsidRDefault="004300E3">
      <w:pPr>
        <w:ind w:firstLine="567"/>
        <w:jc w:val="both"/>
      </w:pPr>
      <w:r>
        <w:t xml:space="preserve">По итогам мероприятия выработан конкретный комплекс мер, направленных на решение вышеуказанных проблем, в том числе – для правительства </w:t>
      </w:r>
      <w:r>
        <w:t xml:space="preserve">региона. Прокуратуре Омской области поручено обеспечить надзорное сопровождение реализации указанных мероприятий, выстраивая при этом на системной основе взаимодействие с представителями общественности, населением. </w:t>
      </w:r>
      <w:proofErr w:type="gramStart"/>
      <w:r>
        <w:t>Контроль за</w:t>
      </w:r>
      <w:proofErr w:type="gramEnd"/>
      <w:r>
        <w:t xml:space="preserve"> исполнением поручений возложе</w:t>
      </w:r>
      <w:r>
        <w:t>н на управление Генеральной прокуратуры Российской Федерации по Сибирскому федеральному округу.</w:t>
      </w:r>
    </w:p>
    <w:p w14:paraId="0000001C" w14:textId="77777777" w:rsidR="00941EC3" w:rsidRDefault="00941EC3">
      <w:pPr>
        <w:jc w:val="both"/>
        <w:rPr>
          <w:color w:val="333333"/>
        </w:rPr>
      </w:pPr>
    </w:p>
    <w:p w14:paraId="0000001D" w14:textId="77777777" w:rsidR="00941EC3" w:rsidRDefault="00941EC3">
      <w:pPr>
        <w:jc w:val="both"/>
        <w:rPr>
          <w:color w:val="333333"/>
        </w:rPr>
      </w:pPr>
    </w:p>
    <w:p w14:paraId="0000001E" w14:textId="77777777" w:rsidR="00941EC3" w:rsidRDefault="004300E3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jc w:val="both"/>
      </w:pPr>
      <w:bookmarkStart w:id="2" w:name="_30j0zll" w:colFirst="0" w:colLast="0"/>
      <w:bookmarkEnd w:id="2"/>
      <w:r>
        <w:t xml:space="preserve">Старший прокурор управления Любовь </w:t>
      </w:r>
      <w:proofErr w:type="spellStart"/>
      <w:r>
        <w:t>Баунтрок</w:t>
      </w:r>
      <w:proofErr w:type="spellEnd"/>
      <w:r>
        <w:t>, тел. 8 (383) 218-38-36</w:t>
      </w:r>
    </w:p>
    <w:sectPr w:rsidR="00941EC3">
      <w:pgSz w:w="11906" w:h="16838"/>
      <w:pgMar w:top="426" w:right="850" w:bottom="28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1EC3"/>
    <w:rsid w:val="004300E3"/>
    <w:rsid w:val="0094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2022-12-21T07:36:00Z</dcterms:created>
  <dcterms:modified xsi:type="dcterms:W3CDTF">2022-12-21T07:37:00Z</dcterms:modified>
</cp:coreProperties>
</file>