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E8" w:rsidRDefault="002E7AE8" w:rsidP="002E7AE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3E85D" wp14:editId="4D662CF9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E8" w:rsidRPr="005275D5" w:rsidRDefault="002E7AE8" w:rsidP="002E7AE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E7AE8" w:rsidRPr="005275D5" w:rsidRDefault="002E7AE8" w:rsidP="002E7AE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E7AE8" w:rsidRPr="005275D5" w:rsidRDefault="002E7AE8" w:rsidP="002E7AE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E7AE8" w:rsidRPr="00C20E4B" w:rsidRDefault="002E7AE8" w:rsidP="002E7AE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3E85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2E7AE8" w:rsidRPr="005275D5" w:rsidRDefault="002E7AE8" w:rsidP="002E7AE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E7AE8" w:rsidRPr="005275D5" w:rsidRDefault="002E7AE8" w:rsidP="002E7AE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E7AE8" w:rsidRPr="005275D5" w:rsidRDefault="002E7AE8" w:rsidP="002E7AE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E7AE8" w:rsidRPr="00C20E4B" w:rsidRDefault="002E7AE8" w:rsidP="002E7AE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3D82997" wp14:editId="76C07D96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E8" w:rsidRDefault="002E7AE8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85C49" w:rsidRPr="00D1791B" w:rsidRDefault="00B74650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: </w:t>
      </w:r>
      <w:r w:rsidR="00D522A7">
        <w:rPr>
          <w:rFonts w:ascii="Segoe UI" w:hAnsi="Segoe UI" w:cs="Segoe UI"/>
          <w:sz w:val="32"/>
          <w:szCs w:val="32"/>
        </w:rPr>
        <w:t>жители Иркутской области нарушили земельное законодательство почти на 25</w:t>
      </w:r>
      <w:r w:rsidR="00E85C49" w:rsidRPr="00D1791B">
        <w:rPr>
          <w:rFonts w:ascii="Segoe UI" w:hAnsi="Segoe UI" w:cs="Segoe UI"/>
          <w:sz w:val="32"/>
          <w:szCs w:val="32"/>
        </w:rPr>
        <w:t xml:space="preserve"> м</w:t>
      </w:r>
      <w:r w:rsidR="00D04128">
        <w:rPr>
          <w:rFonts w:ascii="Segoe UI" w:hAnsi="Segoe UI" w:cs="Segoe UI"/>
          <w:sz w:val="32"/>
          <w:szCs w:val="32"/>
        </w:rPr>
        <w:t>лн</w:t>
      </w:r>
      <w:r w:rsidR="00E85C49" w:rsidRPr="00D1791B">
        <w:rPr>
          <w:rFonts w:ascii="Segoe UI" w:hAnsi="Segoe UI" w:cs="Segoe UI"/>
          <w:sz w:val="32"/>
          <w:szCs w:val="32"/>
        </w:rPr>
        <w:t xml:space="preserve"> рублей</w:t>
      </w:r>
      <w:r w:rsidR="00D04128">
        <w:rPr>
          <w:rFonts w:ascii="Segoe UI" w:hAnsi="Segoe UI" w:cs="Segoe UI"/>
          <w:sz w:val="32"/>
          <w:szCs w:val="32"/>
        </w:rPr>
        <w:t xml:space="preserve"> </w:t>
      </w:r>
    </w:p>
    <w:p w:rsidR="00E85C49" w:rsidRPr="00D1791B" w:rsidRDefault="00E85C49" w:rsidP="00E85C49">
      <w:pPr>
        <w:spacing w:after="0" w:line="240" w:lineRule="auto"/>
        <w:jc w:val="both"/>
        <w:rPr>
          <w:rFonts w:ascii="Segoe UI" w:hAnsi="Segoe UI" w:cs="Segoe UI"/>
        </w:rPr>
      </w:pPr>
    </w:p>
    <w:p w:rsidR="00D04128" w:rsidRPr="00D075B8" w:rsidRDefault="00270041" w:rsidP="008659F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075B8">
        <w:rPr>
          <w:rFonts w:ascii="Segoe UI" w:hAnsi="Segoe UI" w:cs="Segoe UI"/>
          <w:sz w:val="24"/>
          <w:szCs w:val="24"/>
        </w:rPr>
        <w:t xml:space="preserve">С января по </w:t>
      </w:r>
      <w:r w:rsidR="00D04128" w:rsidRPr="00D075B8">
        <w:rPr>
          <w:rFonts w:ascii="Segoe UI" w:hAnsi="Segoe UI" w:cs="Segoe UI"/>
          <w:sz w:val="24"/>
          <w:szCs w:val="24"/>
        </w:rPr>
        <w:t>декабрь</w:t>
      </w:r>
      <w:r w:rsidRPr="00D075B8">
        <w:rPr>
          <w:rFonts w:ascii="Segoe UI" w:hAnsi="Segoe UI" w:cs="Segoe UI"/>
          <w:sz w:val="24"/>
          <w:szCs w:val="24"/>
        </w:rPr>
        <w:t xml:space="preserve"> 2018 года</w:t>
      </w:r>
      <w:r w:rsidR="00D04128" w:rsidRPr="00D075B8">
        <w:rPr>
          <w:rFonts w:ascii="Segoe UI" w:hAnsi="Segoe UI" w:cs="Segoe UI"/>
          <w:sz w:val="24"/>
          <w:szCs w:val="24"/>
        </w:rPr>
        <w:t xml:space="preserve"> государственные земельные инспекторы Управления </w:t>
      </w:r>
      <w:proofErr w:type="spellStart"/>
      <w:r w:rsidR="00D04128" w:rsidRPr="00D075B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04128" w:rsidRPr="00D075B8">
        <w:rPr>
          <w:rFonts w:ascii="Segoe UI" w:hAnsi="Segoe UI" w:cs="Segoe UI"/>
          <w:sz w:val="24"/>
          <w:szCs w:val="24"/>
        </w:rPr>
        <w:t xml:space="preserve"> по Иркутской области провели более 2,5 тыс. проверок</w:t>
      </w:r>
      <w:r w:rsidR="005C1670">
        <w:rPr>
          <w:rFonts w:ascii="Segoe UI" w:hAnsi="Segoe UI" w:cs="Segoe UI"/>
          <w:sz w:val="24"/>
          <w:szCs w:val="24"/>
        </w:rPr>
        <w:t xml:space="preserve"> соблюдения требований земельного законодательства</w:t>
      </w:r>
      <w:r w:rsidR="00D04128" w:rsidRPr="00D075B8">
        <w:rPr>
          <w:rFonts w:ascii="Segoe UI" w:hAnsi="Segoe UI" w:cs="Segoe UI"/>
          <w:sz w:val="24"/>
          <w:szCs w:val="24"/>
        </w:rPr>
        <w:t xml:space="preserve">. В ходе </w:t>
      </w:r>
      <w:r w:rsidR="009B3040" w:rsidRPr="00D075B8">
        <w:rPr>
          <w:rFonts w:ascii="Segoe UI" w:hAnsi="Segoe UI" w:cs="Segoe UI"/>
          <w:sz w:val="24"/>
          <w:szCs w:val="24"/>
        </w:rPr>
        <w:t xml:space="preserve">проверочных мероприятий было выявлено </w:t>
      </w:r>
      <w:r w:rsidR="005D1483">
        <w:rPr>
          <w:rFonts w:ascii="Segoe UI" w:hAnsi="Segoe UI" w:cs="Segoe UI"/>
          <w:sz w:val="24"/>
          <w:szCs w:val="24"/>
        </w:rPr>
        <w:t>порядка</w:t>
      </w:r>
      <w:r w:rsidR="009B3040" w:rsidRPr="00D075B8">
        <w:rPr>
          <w:rFonts w:ascii="Segoe UI" w:hAnsi="Segoe UI" w:cs="Segoe UI"/>
          <w:sz w:val="24"/>
          <w:szCs w:val="24"/>
        </w:rPr>
        <w:t xml:space="preserve"> 2,3 тыс. нарушений </w:t>
      </w:r>
      <w:r w:rsidR="005C1670">
        <w:rPr>
          <w:rFonts w:ascii="Segoe UI" w:hAnsi="Segoe UI" w:cs="Segoe UI"/>
          <w:sz w:val="24"/>
          <w:szCs w:val="24"/>
        </w:rPr>
        <w:t>и привлечено к</w:t>
      </w:r>
      <w:r w:rsidR="009B3040" w:rsidRPr="00D075B8">
        <w:rPr>
          <w:rFonts w:ascii="Segoe UI" w:hAnsi="Segoe UI" w:cs="Segoe UI"/>
          <w:sz w:val="24"/>
          <w:szCs w:val="24"/>
        </w:rPr>
        <w:t xml:space="preserve"> административной ответственности </w:t>
      </w:r>
      <w:r w:rsidR="005C1670">
        <w:rPr>
          <w:rFonts w:ascii="Segoe UI" w:hAnsi="Segoe UI" w:cs="Segoe UI"/>
          <w:sz w:val="24"/>
          <w:szCs w:val="24"/>
        </w:rPr>
        <w:t>около</w:t>
      </w:r>
      <w:r w:rsidR="009B3040" w:rsidRPr="00D075B8">
        <w:rPr>
          <w:rFonts w:ascii="Segoe UI" w:hAnsi="Segoe UI" w:cs="Segoe UI"/>
          <w:sz w:val="24"/>
          <w:szCs w:val="24"/>
        </w:rPr>
        <w:t xml:space="preserve"> 2 тыс. лиц. </w:t>
      </w:r>
      <w:r w:rsidR="005C1670">
        <w:rPr>
          <w:rFonts w:ascii="Segoe UI" w:hAnsi="Segoe UI" w:cs="Segoe UI"/>
          <w:sz w:val="24"/>
          <w:szCs w:val="24"/>
        </w:rPr>
        <w:t>По итогам 2018 года с</w:t>
      </w:r>
      <w:r w:rsidR="009B3040" w:rsidRPr="00D075B8">
        <w:rPr>
          <w:rFonts w:ascii="Segoe UI" w:hAnsi="Segoe UI" w:cs="Segoe UI"/>
          <w:sz w:val="24"/>
          <w:szCs w:val="24"/>
        </w:rPr>
        <w:t xml:space="preserve">умма наложенных штрафов </w:t>
      </w:r>
      <w:r w:rsidR="005C1670">
        <w:rPr>
          <w:rFonts w:ascii="Segoe UI" w:hAnsi="Segoe UI" w:cs="Segoe UI"/>
          <w:sz w:val="24"/>
          <w:szCs w:val="24"/>
        </w:rPr>
        <w:t xml:space="preserve">за нарушения земельного законодательства </w:t>
      </w:r>
      <w:r w:rsidR="009B3040" w:rsidRPr="00D075B8">
        <w:rPr>
          <w:rFonts w:ascii="Segoe UI" w:hAnsi="Segoe UI" w:cs="Segoe UI"/>
          <w:sz w:val="24"/>
          <w:szCs w:val="24"/>
        </w:rPr>
        <w:t>превысила 24,784 млн. руб.</w:t>
      </w:r>
      <w:r w:rsidRPr="00D075B8">
        <w:rPr>
          <w:rFonts w:ascii="Segoe UI" w:hAnsi="Segoe UI" w:cs="Segoe UI"/>
          <w:sz w:val="24"/>
          <w:szCs w:val="24"/>
        </w:rPr>
        <w:t xml:space="preserve"> </w:t>
      </w:r>
    </w:p>
    <w:p w:rsidR="00D0200F" w:rsidRPr="00D075B8" w:rsidRDefault="00EA5F00" w:rsidP="00D0200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075B8">
        <w:rPr>
          <w:rFonts w:ascii="Segoe UI" w:hAnsi="Segoe UI" w:cs="Segoe UI"/>
          <w:sz w:val="24"/>
          <w:szCs w:val="24"/>
        </w:rPr>
        <w:t>В ходе проверок должностные лица Управления контролируют соблюдение требований земельного законодательства</w:t>
      </w:r>
      <w:r w:rsidR="008C2B5F" w:rsidRPr="00D075B8">
        <w:rPr>
          <w:rFonts w:ascii="Segoe UI" w:hAnsi="Segoe UI" w:cs="Segoe UI"/>
          <w:sz w:val="24"/>
          <w:szCs w:val="24"/>
        </w:rPr>
        <w:t xml:space="preserve">. </w:t>
      </w:r>
      <w:r w:rsidR="00F74ADB" w:rsidRPr="00D075B8">
        <w:rPr>
          <w:rFonts w:ascii="Segoe UI" w:hAnsi="Segoe UI" w:cs="Segoe UI"/>
          <w:sz w:val="24"/>
          <w:szCs w:val="24"/>
        </w:rPr>
        <w:t>Наиболее распространенным</w:t>
      </w:r>
      <w:r w:rsidR="00F03A73" w:rsidRPr="00D075B8">
        <w:rPr>
          <w:rFonts w:ascii="Segoe UI" w:hAnsi="Segoe UI" w:cs="Segoe UI"/>
          <w:sz w:val="24"/>
          <w:szCs w:val="24"/>
        </w:rPr>
        <w:t xml:space="preserve"> нарушени</w:t>
      </w:r>
      <w:r w:rsidR="00F74ADB" w:rsidRPr="00D075B8">
        <w:rPr>
          <w:rFonts w:ascii="Segoe UI" w:hAnsi="Segoe UI" w:cs="Segoe UI"/>
          <w:sz w:val="24"/>
          <w:szCs w:val="24"/>
        </w:rPr>
        <w:t>ем</w:t>
      </w:r>
      <w:r w:rsidR="008C2B5F" w:rsidRPr="00D075B8">
        <w:rPr>
          <w:rFonts w:ascii="Segoe UI" w:hAnsi="Segoe UI" w:cs="Segoe UI"/>
          <w:sz w:val="24"/>
          <w:szCs w:val="24"/>
        </w:rPr>
        <w:t>, выявляемы</w:t>
      </w:r>
      <w:r w:rsidR="00F74ADB" w:rsidRPr="00D075B8">
        <w:rPr>
          <w:rFonts w:ascii="Segoe UI" w:hAnsi="Segoe UI" w:cs="Segoe UI"/>
          <w:sz w:val="24"/>
          <w:szCs w:val="24"/>
        </w:rPr>
        <w:t>м</w:t>
      </w:r>
      <w:r w:rsidR="008C2B5F" w:rsidRPr="00D075B8">
        <w:rPr>
          <w:rFonts w:ascii="Segoe UI" w:hAnsi="Segoe UI" w:cs="Segoe UI"/>
          <w:sz w:val="24"/>
          <w:szCs w:val="24"/>
        </w:rPr>
        <w:t xml:space="preserve"> при проверках,</w:t>
      </w:r>
      <w:r w:rsidR="00F03A73" w:rsidRPr="00D075B8">
        <w:rPr>
          <w:rFonts w:ascii="Segoe UI" w:hAnsi="Segoe UI" w:cs="Segoe UI"/>
          <w:sz w:val="24"/>
          <w:szCs w:val="24"/>
        </w:rPr>
        <w:t xml:space="preserve"> является самовольное занятие земельных участков, в том числе расширение границ участка, размещение за границами участка построек или ограждени</w:t>
      </w:r>
      <w:r w:rsidR="00F74ADB" w:rsidRPr="00D075B8">
        <w:rPr>
          <w:rFonts w:ascii="Segoe UI" w:hAnsi="Segoe UI" w:cs="Segoe UI"/>
          <w:sz w:val="24"/>
          <w:szCs w:val="24"/>
        </w:rPr>
        <w:t>й</w:t>
      </w:r>
      <w:r w:rsidR="00D0200F" w:rsidRPr="00D075B8">
        <w:rPr>
          <w:rFonts w:ascii="Segoe UI" w:hAnsi="Segoe UI" w:cs="Segoe UI"/>
          <w:sz w:val="24"/>
          <w:szCs w:val="24"/>
        </w:rPr>
        <w:t>. Ответственность за такого рода нарушени</w:t>
      </w:r>
      <w:r w:rsidR="00D075B8">
        <w:rPr>
          <w:rFonts w:ascii="Segoe UI" w:hAnsi="Segoe UI" w:cs="Segoe UI"/>
          <w:sz w:val="24"/>
          <w:szCs w:val="24"/>
        </w:rPr>
        <w:t>е</w:t>
      </w:r>
      <w:r w:rsidR="00D0200F" w:rsidRPr="00D075B8">
        <w:rPr>
          <w:rFonts w:ascii="Segoe UI" w:hAnsi="Segoe UI" w:cs="Segoe UI"/>
          <w:sz w:val="24"/>
          <w:szCs w:val="24"/>
        </w:rPr>
        <w:t xml:space="preserve"> установлена статьей 7.1 КоАП РФ, в соответствии с которой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 на граждан в размере от 5 тыс. руб.; на должностных лиц – от 20 тыс. руб.; на юридических лиц - от 100 тыс. руб.</w:t>
      </w:r>
    </w:p>
    <w:p w:rsidR="00F03A73" w:rsidRPr="00D075B8" w:rsidRDefault="00F03A73" w:rsidP="0028134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075B8">
        <w:rPr>
          <w:rFonts w:ascii="Segoe UI" w:hAnsi="Segoe UI" w:cs="Segoe UI"/>
          <w:sz w:val="24"/>
          <w:szCs w:val="24"/>
        </w:rPr>
        <w:t xml:space="preserve">Также </w:t>
      </w:r>
      <w:r w:rsidR="00F74ADB" w:rsidRPr="00D075B8">
        <w:rPr>
          <w:rFonts w:ascii="Segoe UI" w:hAnsi="Segoe UI" w:cs="Segoe UI"/>
          <w:sz w:val="24"/>
          <w:szCs w:val="24"/>
        </w:rPr>
        <w:t xml:space="preserve">довольно </w:t>
      </w:r>
      <w:r w:rsidRPr="00D075B8">
        <w:rPr>
          <w:rFonts w:ascii="Segoe UI" w:hAnsi="Segoe UI" w:cs="Segoe UI"/>
          <w:sz w:val="24"/>
          <w:szCs w:val="24"/>
        </w:rPr>
        <w:t>част</w:t>
      </w:r>
      <w:r w:rsidR="00F74ADB" w:rsidRPr="00D075B8">
        <w:rPr>
          <w:rFonts w:ascii="Segoe UI" w:hAnsi="Segoe UI" w:cs="Segoe UI"/>
          <w:sz w:val="24"/>
          <w:szCs w:val="24"/>
        </w:rPr>
        <w:t>о</w:t>
      </w:r>
      <w:r w:rsidRPr="00D075B8">
        <w:rPr>
          <w:rFonts w:ascii="Segoe UI" w:hAnsi="Segoe UI" w:cs="Segoe UI"/>
          <w:sz w:val="24"/>
          <w:szCs w:val="24"/>
        </w:rPr>
        <w:t xml:space="preserve"> </w:t>
      </w:r>
      <w:r w:rsidR="00F74ADB" w:rsidRPr="00D075B8">
        <w:rPr>
          <w:rFonts w:ascii="Segoe UI" w:hAnsi="Segoe UI" w:cs="Segoe UI"/>
          <w:sz w:val="24"/>
          <w:szCs w:val="24"/>
        </w:rPr>
        <w:t xml:space="preserve">земельные инспекторы Управления выявляют нецелевое </w:t>
      </w:r>
      <w:r w:rsidRPr="00D075B8">
        <w:rPr>
          <w:rFonts w:ascii="Segoe UI" w:hAnsi="Segoe UI" w:cs="Segoe UI"/>
          <w:sz w:val="24"/>
          <w:szCs w:val="24"/>
        </w:rPr>
        <w:t xml:space="preserve">использование земельных участков, </w:t>
      </w:r>
      <w:r w:rsidR="00F74ADB" w:rsidRPr="00D075B8">
        <w:rPr>
          <w:rFonts w:ascii="Segoe UI" w:hAnsi="Segoe UI" w:cs="Segoe UI"/>
          <w:sz w:val="24"/>
          <w:szCs w:val="24"/>
        </w:rPr>
        <w:t>которое заключается в</w:t>
      </w:r>
      <w:r w:rsidRPr="00D075B8">
        <w:rPr>
          <w:rFonts w:ascii="Segoe UI" w:hAnsi="Segoe UI" w:cs="Segoe UI"/>
          <w:sz w:val="24"/>
          <w:szCs w:val="24"/>
        </w:rPr>
        <w:t xml:space="preserve"> осуществлени</w:t>
      </w:r>
      <w:r w:rsidR="00F74ADB" w:rsidRPr="00D075B8">
        <w:rPr>
          <w:rFonts w:ascii="Segoe UI" w:hAnsi="Segoe UI" w:cs="Segoe UI"/>
          <w:sz w:val="24"/>
          <w:szCs w:val="24"/>
        </w:rPr>
        <w:t>и</w:t>
      </w:r>
      <w:r w:rsidRPr="00D075B8">
        <w:rPr>
          <w:rFonts w:ascii="Segoe UI" w:hAnsi="Segoe UI" w:cs="Segoe UI"/>
          <w:sz w:val="24"/>
          <w:szCs w:val="24"/>
        </w:rPr>
        <w:t xml:space="preserve"> на конкретном земельном участке деятельности, не предусмотренной законодательством для </w:t>
      </w:r>
      <w:r w:rsidR="00883C0A" w:rsidRPr="00D075B8">
        <w:rPr>
          <w:rFonts w:ascii="Segoe UI" w:hAnsi="Segoe UI" w:cs="Segoe UI"/>
          <w:sz w:val="24"/>
          <w:szCs w:val="24"/>
        </w:rPr>
        <w:t xml:space="preserve">данной </w:t>
      </w:r>
      <w:r w:rsidRPr="00D075B8">
        <w:rPr>
          <w:rFonts w:ascii="Segoe UI" w:hAnsi="Segoe UI" w:cs="Segoe UI"/>
          <w:sz w:val="24"/>
          <w:szCs w:val="24"/>
        </w:rPr>
        <w:t>категории земель</w:t>
      </w:r>
      <w:r w:rsidR="00F74ADB" w:rsidRPr="00D075B8">
        <w:rPr>
          <w:rFonts w:ascii="Segoe UI" w:hAnsi="Segoe UI" w:cs="Segoe UI"/>
          <w:sz w:val="24"/>
          <w:szCs w:val="24"/>
        </w:rPr>
        <w:t xml:space="preserve"> или вида разрешенного использования</w:t>
      </w:r>
      <w:r w:rsidRPr="00D075B8">
        <w:rPr>
          <w:rFonts w:ascii="Segoe UI" w:hAnsi="Segoe UI" w:cs="Segoe UI"/>
          <w:sz w:val="24"/>
          <w:szCs w:val="24"/>
        </w:rPr>
        <w:t>.</w:t>
      </w:r>
      <w:r w:rsidR="00281344" w:rsidRPr="00D075B8">
        <w:rPr>
          <w:rFonts w:ascii="Segoe UI" w:hAnsi="Segoe UI" w:cs="Segoe UI"/>
          <w:sz w:val="24"/>
          <w:szCs w:val="24"/>
        </w:rPr>
        <w:t xml:space="preserve"> За использование земельных участков не по целевому назначению граждан ждет штраф от 10 тыс. рублей, юридических лиц и индивидуальных предпринимателей - от 100 тыс. руб.</w:t>
      </w:r>
    </w:p>
    <w:p w:rsidR="00EF6E66" w:rsidRPr="00D075B8" w:rsidRDefault="005F6B00" w:rsidP="00883C0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075B8">
        <w:rPr>
          <w:rFonts w:ascii="Segoe UI" w:hAnsi="Segoe UI" w:cs="Segoe UI"/>
          <w:sz w:val="24"/>
          <w:szCs w:val="24"/>
        </w:rPr>
        <w:t>«По результатам проверок</w:t>
      </w:r>
      <w:r w:rsidR="00883C0A" w:rsidRPr="00D075B8">
        <w:rPr>
          <w:rFonts w:ascii="Segoe UI" w:hAnsi="Segoe UI" w:cs="Segoe UI"/>
          <w:sz w:val="24"/>
          <w:szCs w:val="24"/>
        </w:rPr>
        <w:t xml:space="preserve"> владельц</w:t>
      </w:r>
      <w:r w:rsidRPr="00D075B8">
        <w:rPr>
          <w:rFonts w:ascii="Segoe UI" w:hAnsi="Segoe UI" w:cs="Segoe UI"/>
          <w:sz w:val="24"/>
          <w:szCs w:val="24"/>
        </w:rPr>
        <w:t>ам</w:t>
      </w:r>
      <w:r w:rsidR="00883C0A" w:rsidRPr="00D075B8">
        <w:rPr>
          <w:rFonts w:ascii="Segoe UI" w:hAnsi="Segoe UI" w:cs="Segoe UI"/>
          <w:sz w:val="24"/>
          <w:szCs w:val="24"/>
        </w:rPr>
        <w:t xml:space="preserve"> земельн</w:t>
      </w:r>
      <w:r w:rsidRPr="00D075B8">
        <w:rPr>
          <w:rFonts w:ascii="Segoe UI" w:hAnsi="Segoe UI" w:cs="Segoe UI"/>
          <w:sz w:val="24"/>
          <w:szCs w:val="24"/>
        </w:rPr>
        <w:t>ых</w:t>
      </w:r>
      <w:r w:rsidR="00883C0A" w:rsidRPr="00D075B8">
        <w:rPr>
          <w:rFonts w:ascii="Segoe UI" w:hAnsi="Segoe UI" w:cs="Segoe UI"/>
          <w:sz w:val="24"/>
          <w:szCs w:val="24"/>
        </w:rPr>
        <w:t xml:space="preserve"> участк</w:t>
      </w:r>
      <w:r w:rsidRPr="00D075B8">
        <w:rPr>
          <w:rFonts w:ascii="Segoe UI" w:hAnsi="Segoe UI" w:cs="Segoe UI"/>
          <w:sz w:val="24"/>
          <w:szCs w:val="24"/>
        </w:rPr>
        <w:t>ов</w:t>
      </w:r>
      <w:r w:rsidR="00883C0A" w:rsidRPr="00D075B8">
        <w:rPr>
          <w:rFonts w:ascii="Segoe UI" w:hAnsi="Segoe UI" w:cs="Segoe UI"/>
          <w:sz w:val="24"/>
          <w:szCs w:val="24"/>
        </w:rPr>
        <w:t xml:space="preserve"> выда</w:t>
      </w:r>
      <w:r w:rsidRPr="00D075B8">
        <w:rPr>
          <w:rFonts w:ascii="Segoe UI" w:hAnsi="Segoe UI" w:cs="Segoe UI"/>
          <w:sz w:val="24"/>
          <w:szCs w:val="24"/>
        </w:rPr>
        <w:t>ю</w:t>
      </w:r>
      <w:r w:rsidR="00883C0A" w:rsidRPr="00D075B8">
        <w:rPr>
          <w:rFonts w:ascii="Segoe UI" w:hAnsi="Segoe UI" w:cs="Segoe UI"/>
          <w:sz w:val="24"/>
          <w:szCs w:val="24"/>
        </w:rPr>
        <w:t xml:space="preserve">тся </w:t>
      </w:r>
      <w:r w:rsidRPr="00D075B8">
        <w:rPr>
          <w:rFonts w:ascii="Segoe UI" w:hAnsi="Segoe UI" w:cs="Segoe UI"/>
          <w:sz w:val="24"/>
          <w:szCs w:val="24"/>
        </w:rPr>
        <w:t>предписания</w:t>
      </w:r>
      <w:r w:rsidR="00883C0A" w:rsidRPr="00D075B8">
        <w:rPr>
          <w:rFonts w:ascii="Segoe UI" w:hAnsi="Segoe UI" w:cs="Segoe UI"/>
          <w:sz w:val="24"/>
          <w:szCs w:val="24"/>
        </w:rPr>
        <w:t xml:space="preserve"> о</w:t>
      </w:r>
      <w:r w:rsidRPr="00D075B8">
        <w:rPr>
          <w:rFonts w:ascii="Segoe UI" w:hAnsi="Segoe UI" w:cs="Segoe UI"/>
          <w:sz w:val="24"/>
          <w:szCs w:val="24"/>
        </w:rPr>
        <w:t xml:space="preserve"> необходимости у</w:t>
      </w:r>
      <w:r w:rsidR="00883C0A" w:rsidRPr="00D075B8">
        <w:rPr>
          <w:rFonts w:ascii="Segoe UI" w:hAnsi="Segoe UI" w:cs="Segoe UI"/>
          <w:sz w:val="24"/>
          <w:szCs w:val="24"/>
        </w:rPr>
        <w:t>странени</w:t>
      </w:r>
      <w:r w:rsidRPr="00D075B8">
        <w:rPr>
          <w:rFonts w:ascii="Segoe UI" w:hAnsi="Segoe UI" w:cs="Segoe UI"/>
          <w:sz w:val="24"/>
          <w:szCs w:val="24"/>
        </w:rPr>
        <w:t>я выявленных нарушений</w:t>
      </w:r>
      <w:r w:rsidR="00883C0A" w:rsidRPr="00D075B8">
        <w:rPr>
          <w:rFonts w:ascii="Segoe UI" w:hAnsi="Segoe UI" w:cs="Segoe UI"/>
          <w:sz w:val="24"/>
          <w:szCs w:val="24"/>
        </w:rPr>
        <w:t xml:space="preserve">. </w:t>
      </w:r>
      <w:r w:rsidRPr="00D075B8">
        <w:rPr>
          <w:rFonts w:ascii="Segoe UI" w:hAnsi="Segoe UI" w:cs="Segoe UI"/>
          <w:sz w:val="24"/>
          <w:szCs w:val="24"/>
        </w:rPr>
        <w:t>Если к указанному сроку нарушения</w:t>
      </w:r>
      <w:r w:rsidR="00883C0A" w:rsidRPr="00D075B8">
        <w:rPr>
          <w:rFonts w:ascii="Segoe UI" w:hAnsi="Segoe UI" w:cs="Segoe UI"/>
          <w:sz w:val="24"/>
          <w:szCs w:val="24"/>
        </w:rPr>
        <w:t xml:space="preserve"> </w:t>
      </w:r>
      <w:r w:rsidRPr="00D075B8">
        <w:rPr>
          <w:rFonts w:ascii="Segoe UI" w:hAnsi="Segoe UI" w:cs="Segoe UI"/>
          <w:sz w:val="24"/>
          <w:szCs w:val="24"/>
        </w:rPr>
        <w:t>устранены не будут, то собственник участка</w:t>
      </w:r>
      <w:r w:rsidR="00EF6E66" w:rsidRPr="00D075B8">
        <w:rPr>
          <w:rFonts w:ascii="Segoe UI" w:hAnsi="Segoe UI" w:cs="Segoe UI"/>
          <w:sz w:val="24"/>
          <w:szCs w:val="24"/>
        </w:rPr>
        <w:t xml:space="preserve"> получит новый штраф и новое предписание. Поэтому рекомендуем жителям Иркутской области </w:t>
      </w:r>
      <w:r w:rsidR="006335F1">
        <w:rPr>
          <w:rFonts w:ascii="Segoe UI" w:hAnsi="Segoe UI" w:cs="Segoe UI"/>
          <w:sz w:val="24"/>
          <w:szCs w:val="24"/>
        </w:rPr>
        <w:t xml:space="preserve">соблюдать требования земельного законодательства и во избежание нарушений </w:t>
      </w:r>
      <w:r w:rsidR="00EF6E66" w:rsidRPr="00D075B8">
        <w:rPr>
          <w:rFonts w:ascii="Segoe UI" w:hAnsi="Segoe UI" w:cs="Segoe UI"/>
          <w:sz w:val="24"/>
          <w:szCs w:val="24"/>
        </w:rPr>
        <w:t>регистрировать права на земельные участки в установленном порядке</w:t>
      </w:r>
      <w:r w:rsidR="009A3290" w:rsidRPr="00D075B8">
        <w:rPr>
          <w:rFonts w:ascii="Segoe UI" w:hAnsi="Segoe UI" w:cs="Segoe UI"/>
          <w:sz w:val="24"/>
          <w:szCs w:val="24"/>
        </w:rPr>
        <w:t>, следить за тем,</w:t>
      </w:r>
      <w:r w:rsidR="00EF6E66" w:rsidRPr="00D075B8">
        <w:rPr>
          <w:rFonts w:ascii="Segoe UI" w:hAnsi="Segoe UI" w:cs="Segoe UI"/>
          <w:sz w:val="24"/>
          <w:szCs w:val="24"/>
        </w:rPr>
        <w:t xml:space="preserve"> что</w:t>
      </w:r>
      <w:r w:rsidR="009A3290" w:rsidRPr="00D075B8">
        <w:rPr>
          <w:rFonts w:ascii="Segoe UI" w:hAnsi="Segoe UI" w:cs="Segoe UI"/>
          <w:sz w:val="24"/>
          <w:szCs w:val="24"/>
        </w:rPr>
        <w:t>бы</w:t>
      </w:r>
      <w:r w:rsidR="00EF6E66" w:rsidRPr="00D075B8">
        <w:rPr>
          <w:rFonts w:ascii="Segoe UI" w:hAnsi="Segoe UI" w:cs="Segoe UI"/>
          <w:sz w:val="24"/>
          <w:szCs w:val="24"/>
        </w:rPr>
        <w:t xml:space="preserve"> фактически используемая площадь участка не превыша</w:t>
      </w:r>
      <w:r w:rsidR="009A3290" w:rsidRPr="00D075B8">
        <w:rPr>
          <w:rFonts w:ascii="Segoe UI" w:hAnsi="Segoe UI" w:cs="Segoe UI"/>
          <w:sz w:val="24"/>
          <w:szCs w:val="24"/>
        </w:rPr>
        <w:t>ла</w:t>
      </w:r>
      <w:r w:rsidR="00EF6E66" w:rsidRPr="00D075B8">
        <w:rPr>
          <w:rFonts w:ascii="Segoe UI" w:hAnsi="Segoe UI" w:cs="Segoe UI"/>
          <w:sz w:val="24"/>
          <w:szCs w:val="24"/>
        </w:rPr>
        <w:t xml:space="preserve"> площади, указанной в правоустанавливающем документе, </w:t>
      </w:r>
      <w:r w:rsidR="009A3290" w:rsidRPr="00D075B8">
        <w:rPr>
          <w:rFonts w:ascii="Segoe UI" w:hAnsi="Segoe UI" w:cs="Segoe UI"/>
          <w:sz w:val="24"/>
          <w:szCs w:val="24"/>
        </w:rPr>
        <w:t>а также</w:t>
      </w:r>
      <w:r w:rsidR="00EF6E66" w:rsidRPr="00D075B8">
        <w:rPr>
          <w:rFonts w:ascii="Segoe UI" w:hAnsi="Segoe UI" w:cs="Segoe UI"/>
          <w:sz w:val="24"/>
          <w:szCs w:val="24"/>
        </w:rPr>
        <w:t xml:space="preserve"> использ</w:t>
      </w:r>
      <w:r w:rsidR="009A3290" w:rsidRPr="00D075B8">
        <w:rPr>
          <w:rFonts w:ascii="Segoe UI" w:hAnsi="Segoe UI" w:cs="Segoe UI"/>
          <w:sz w:val="24"/>
          <w:szCs w:val="24"/>
        </w:rPr>
        <w:t>овать участ</w:t>
      </w:r>
      <w:r w:rsidR="006335F1">
        <w:rPr>
          <w:rFonts w:ascii="Segoe UI" w:hAnsi="Segoe UI" w:cs="Segoe UI"/>
          <w:sz w:val="24"/>
          <w:szCs w:val="24"/>
        </w:rPr>
        <w:t>ки</w:t>
      </w:r>
      <w:r w:rsidR="00EF6E66" w:rsidRPr="00D075B8">
        <w:rPr>
          <w:rFonts w:ascii="Segoe UI" w:hAnsi="Segoe UI" w:cs="Segoe UI"/>
          <w:sz w:val="24"/>
          <w:szCs w:val="24"/>
        </w:rPr>
        <w:t xml:space="preserve"> по</w:t>
      </w:r>
      <w:r w:rsidR="009A3290" w:rsidRPr="00D075B8">
        <w:rPr>
          <w:rFonts w:ascii="Segoe UI" w:hAnsi="Segoe UI" w:cs="Segoe UI"/>
          <w:sz w:val="24"/>
          <w:szCs w:val="24"/>
        </w:rPr>
        <w:t xml:space="preserve"> </w:t>
      </w:r>
      <w:r w:rsidR="006335F1">
        <w:rPr>
          <w:rFonts w:ascii="Segoe UI" w:hAnsi="Segoe UI" w:cs="Segoe UI"/>
          <w:sz w:val="24"/>
          <w:szCs w:val="24"/>
        </w:rPr>
        <w:t>их</w:t>
      </w:r>
      <w:r w:rsidR="00EF6E66" w:rsidRPr="00D075B8">
        <w:rPr>
          <w:rFonts w:ascii="Segoe UI" w:hAnsi="Segoe UI" w:cs="Segoe UI"/>
          <w:sz w:val="24"/>
          <w:szCs w:val="24"/>
        </w:rPr>
        <w:t xml:space="preserve"> целевому назначению</w:t>
      </w:r>
      <w:r w:rsidR="009A3290" w:rsidRPr="00D075B8">
        <w:rPr>
          <w:rFonts w:ascii="Segoe UI" w:hAnsi="Segoe UI" w:cs="Segoe UI"/>
          <w:sz w:val="24"/>
          <w:szCs w:val="24"/>
        </w:rPr>
        <w:t xml:space="preserve">», - </w:t>
      </w:r>
      <w:r w:rsidR="009A3290" w:rsidRPr="00D075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поясняет начальник отдела </w:t>
      </w:r>
      <w:r w:rsidR="009A3290" w:rsidRPr="00D075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государственного земельного надзора Управления </w:t>
      </w:r>
      <w:proofErr w:type="spellStart"/>
      <w:r w:rsidR="009A3290" w:rsidRPr="00D075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9A3290" w:rsidRPr="00D075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Иркутской области Антон </w:t>
      </w:r>
      <w:proofErr w:type="spellStart"/>
      <w:r w:rsidR="009A3290" w:rsidRPr="00D075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Кошкарев</w:t>
      </w:r>
      <w:proofErr w:type="spellEnd"/>
      <w:r w:rsidR="009A3290" w:rsidRPr="00D075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9A3290" w:rsidRPr="00D075B8">
        <w:rPr>
          <w:rFonts w:ascii="Segoe UI" w:hAnsi="Segoe UI" w:cs="Segoe UI"/>
          <w:sz w:val="24"/>
          <w:szCs w:val="24"/>
        </w:rPr>
        <w:t xml:space="preserve"> </w:t>
      </w:r>
    </w:p>
    <w:p w:rsidR="00457D90" w:rsidRDefault="00FA33EC" w:rsidP="00B74650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Жители </w:t>
      </w:r>
      <w:proofErr w:type="spellStart"/>
      <w:r>
        <w:rPr>
          <w:rFonts w:ascii="Segoe UI" w:hAnsi="Segoe UI" w:cs="Segoe UI"/>
          <w:sz w:val="24"/>
          <w:szCs w:val="24"/>
        </w:rPr>
        <w:t>Приангарья</w:t>
      </w:r>
      <w:proofErr w:type="spellEnd"/>
      <w:r w:rsidR="009A3290" w:rsidRPr="00D075B8">
        <w:rPr>
          <w:rFonts w:ascii="Segoe UI" w:hAnsi="Segoe UI" w:cs="Segoe UI"/>
          <w:sz w:val="24"/>
          <w:szCs w:val="24"/>
        </w:rPr>
        <w:t xml:space="preserve">, чьи права были нарушены вследствие несоблюдения требований земельного законодательства третьими лицами, могут обратиться в Управление </w:t>
      </w:r>
      <w:proofErr w:type="spellStart"/>
      <w:r w:rsidR="009A3290" w:rsidRPr="00D075B8">
        <w:rPr>
          <w:rFonts w:ascii="Segoe UI" w:hAnsi="Segoe UI" w:cs="Segoe UI"/>
          <w:sz w:val="24"/>
          <w:szCs w:val="24"/>
        </w:rPr>
        <w:t>Р</w:t>
      </w:r>
      <w:r w:rsidR="000B7978">
        <w:rPr>
          <w:rFonts w:ascii="Segoe UI" w:hAnsi="Segoe UI" w:cs="Segoe UI"/>
          <w:sz w:val="24"/>
          <w:szCs w:val="24"/>
        </w:rPr>
        <w:t>осреестра</w:t>
      </w:r>
      <w:proofErr w:type="spellEnd"/>
      <w:r w:rsidR="000B7978">
        <w:rPr>
          <w:rFonts w:ascii="Segoe UI" w:hAnsi="Segoe UI" w:cs="Segoe UI"/>
          <w:sz w:val="24"/>
          <w:szCs w:val="24"/>
        </w:rPr>
        <w:t xml:space="preserve"> по Иркутской области (</w:t>
      </w:r>
      <w:r w:rsidR="00F23758" w:rsidRPr="00D075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Иркутск, ул. Академическая, 70</w:t>
      </w:r>
      <w:r w:rsidR="000B7978" w:rsidRPr="000B797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="009949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или</w:t>
      </w:r>
      <w:r w:rsidR="000B797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орган местного самоуправления, чьи специалисты также </w:t>
      </w:r>
      <w:r w:rsidR="009949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уполномочены на </w:t>
      </w:r>
      <w:r w:rsidR="000B797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пров</w:t>
      </w:r>
      <w:r w:rsidR="009949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едение</w:t>
      </w:r>
      <w:r w:rsidR="000B797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провер</w:t>
      </w:r>
      <w:r w:rsidR="009949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ок</w:t>
      </w:r>
      <w:r w:rsidR="005D14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земельных участков.</w:t>
      </w:r>
    </w:p>
    <w:p w:rsidR="00B74650" w:rsidRDefault="00B74650" w:rsidP="00B7465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E7AE8" w:rsidRDefault="002E7AE8" w:rsidP="00B7465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E7AE8" w:rsidRDefault="002E7AE8" w:rsidP="00B7465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74650" w:rsidRDefault="00B74650" w:rsidP="00B7465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Ирина Кондратьева,</w:t>
      </w:r>
    </w:p>
    <w:p w:rsidR="00B74650" w:rsidRDefault="00B74650" w:rsidP="00B7465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специалист-эксперт отдела организации, мониторинга и контроля</w:t>
      </w:r>
    </w:p>
    <w:p w:rsidR="00B74650" w:rsidRPr="000B7978" w:rsidRDefault="00B74650" w:rsidP="00B7465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Иркутской области</w:t>
      </w:r>
    </w:p>
    <w:sectPr w:rsidR="00B74650" w:rsidRPr="000B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9"/>
    <w:rsid w:val="000B4D41"/>
    <w:rsid w:val="000B7978"/>
    <w:rsid w:val="00130DC7"/>
    <w:rsid w:val="00240873"/>
    <w:rsid w:val="00250F92"/>
    <w:rsid w:val="00270041"/>
    <w:rsid w:val="00281344"/>
    <w:rsid w:val="002E7AE8"/>
    <w:rsid w:val="00351A68"/>
    <w:rsid w:val="00402DA2"/>
    <w:rsid w:val="00516674"/>
    <w:rsid w:val="005753AB"/>
    <w:rsid w:val="005C1670"/>
    <w:rsid w:val="005D1483"/>
    <w:rsid w:val="005F6B00"/>
    <w:rsid w:val="006335F1"/>
    <w:rsid w:val="00796AED"/>
    <w:rsid w:val="007C5F0B"/>
    <w:rsid w:val="008659FC"/>
    <w:rsid w:val="00883C0A"/>
    <w:rsid w:val="008C2B5F"/>
    <w:rsid w:val="009949A6"/>
    <w:rsid w:val="009A3290"/>
    <w:rsid w:val="009B3040"/>
    <w:rsid w:val="009B63B9"/>
    <w:rsid w:val="009B7FB8"/>
    <w:rsid w:val="00A03440"/>
    <w:rsid w:val="00B74650"/>
    <w:rsid w:val="00BC799B"/>
    <w:rsid w:val="00C03973"/>
    <w:rsid w:val="00C74F84"/>
    <w:rsid w:val="00C82D8F"/>
    <w:rsid w:val="00D0200F"/>
    <w:rsid w:val="00D04128"/>
    <w:rsid w:val="00D075B8"/>
    <w:rsid w:val="00D1791B"/>
    <w:rsid w:val="00D33C07"/>
    <w:rsid w:val="00D522A7"/>
    <w:rsid w:val="00E54619"/>
    <w:rsid w:val="00E85C49"/>
    <w:rsid w:val="00EA5F00"/>
    <w:rsid w:val="00EE40AB"/>
    <w:rsid w:val="00EF6E66"/>
    <w:rsid w:val="00F03A73"/>
    <w:rsid w:val="00F23758"/>
    <w:rsid w:val="00F32139"/>
    <w:rsid w:val="00F74ADB"/>
    <w:rsid w:val="00F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5362"/>
  <w15:chartTrackingRefBased/>
  <w15:docId w15:val="{C82A5F0C-724E-4DBC-827B-607734A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2019-01-17T03:27:00Z</cp:lastPrinted>
  <dcterms:created xsi:type="dcterms:W3CDTF">2019-01-17T03:19:00Z</dcterms:created>
  <dcterms:modified xsi:type="dcterms:W3CDTF">2019-01-21T05:21:00Z</dcterms:modified>
</cp:coreProperties>
</file>