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83" w:rsidRPr="00590B83" w:rsidRDefault="00590B83" w:rsidP="00590B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B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ИНИЦИАТИВНЫЙ ПРОЕКТ</w:t>
      </w:r>
    </w:p>
    <w:p w:rsidR="00590B83" w:rsidRPr="00590B83" w:rsidRDefault="00590B83" w:rsidP="00590B8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590B83" w:rsidRPr="00590B83" w:rsidTr="002E470C">
        <w:trPr>
          <w:tblHeader/>
        </w:trPr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 воином – жить вечно!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Calibri" w:hAnsi="Calibri" w:cs="Times New Roman"/>
              </w:rPr>
              <w:t>Благоустройство территорий, в том числе дворовых территорий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Решение думы МО «Могоенок» от 17.11.2023 № 4/387-дмо «Об утверждении стратегии социально- экономического развития МО «Могоенок» на период до 2036 года» </w:t>
            </w:r>
          </w:p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255"/>
            <w:bookmarkEnd w:id="0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муниципального образования «Могоенок»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с. Могоенок – Руденко Сергей Иванович</w:t>
            </w:r>
          </w:p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решению Думы муниципального образования «Могоенок»</w:t>
            </w:r>
          </w:p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от «10» октября 2023г. №5/141-дмо</w:t>
            </w:r>
          </w:p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264"/>
            <w:bookmarkEnd w:id="1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представительного органа муниципального образования, которым предоставлено право иным лицам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выступить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2022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идет специальная военная операция, которая стала определяющим вектором для принятия многих решений как на уровне страны, области, района и нашего муниципального образования. 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МО «Могоенок», организации и предприниматели оказывают всестороннюю поддержку и помощь военнослужащим, принимающим участие в специальной военной операции,  а так же их семьям. Так же жители активно включились в специальные акции: изготовление маскировочных сетей, окопных свечей, сбор денежных средств на приобретение технических устройств (</w:t>
            </w: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тепловизоров</w:t>
            </w:r>
            <w:proofErr w:type="spell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раций и </w:t>
            </w: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сбор вещей и продуктов. Совместные усилия, сплоченность помогают в достижении целей СВО.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муниципального образования «Могоенок» чтят традиции, знают и помнят своих героев. Наши деды и прадеды вместе со всем народом отстаивали честь и независимость страны в годы Великой Отечественной войны, проявляли мужество и героизм при урегулировании военных конфликтов. И в 2022 году, с начала проведения СВО в ряды защитников Отечества встали и наши земляки, отстаивая традиционные ценности, культуру, русский язык, дома, семьи. В ходе СВО погибли 15 наших граждан проживающих на территории муниципального образования «Могоенок». Память о каждом из наших героев будет сохранена в поколениях – это наш человеческий долг и благодарность за их бессмертные подвиги.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огоенок</w:t>
            </w:r>
            <w:proofErr w:type="spell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 создание памятного места, которое станет символом уважения к защитникам Отечества, будет способствовать патриотическому воспитанию молодежи.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Инициативной группой жителей, в состав которой вошли родственники участников СВО, подготовлен инициативный проект по установке памятника, увековечивающего подвиг земляков – участников специальной военной операции, погибших при исполнении воинского долга.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инициативного проекта является увековечивание памяти героев – участников СВО, отдавших жизнь за свободу и независимость нашей Родины, ее суверенитет, право быть сильной и самостоятельной.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 котором планируется установка памятника 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находится рядом с обелиском «Павшим участникам – землякам в годы ВОВ» в </w:t>
            </w: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огоенок</w:t>
            </w:r>
            <w:proofErr w:type="spell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90B83" w:rsidRPr="00590B83" w:rsidRDefault="00590B83" w:rsidP="00590B83">
            <w:pPr>
              <w:widowControl w:val="0"/>
              <w:tabs>
                <w:tab w:val="left" w:pos="3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Памятник землякам – участникам СВО, погибшим при исполнении воинского долга станет достойным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продолжением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символизирующим неразрывную связь поколений, духовное родство, преданность Родине, ее высоким идеалам, свидетельством всеобщего уважения к памяти героев нашего времени, доказавших верность Отчизне и павших в борьбе с неонацизмом.  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увековечивание памяти земляков – участников СВО, погибших при исполнении воинского долга;</w:t>
            </w:r>
          </w:p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памятного пространства и обустройство места проведения патриотических мероприятий для жителей МО;</w:t>
            </w:r>
          </w:p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благоприятных условий для патриотического воспитания подрастающего поколения.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01.03.2027 – 31.12.2027 г.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590B83" w:rsidRPr="00590B83" w:rsidTr="002E470C">
        <w:trPr>
          <w:trHeight w:val="155"/>
        </w:trPr>
        <w:tc>
          <w:tcPr>
            <w:tcW w:w="710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специальной и специализированной техники (грузовик, 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самосвал, трактор, </w:t>
            </w:r>
            <w:r w:rsidRPr="00590B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мини-погрузчик, экскаватор и другой вид специальной техники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человек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и подготовка территории 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грунта и саженцев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металлических столбов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ограждения и отсыпка территории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памятника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0B83" w:rsidRPr="00590B83" w:rsidTr="002E470C">
        <w:trPr>
          <w:trHeight w:val="20"/>
        </w:trPr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Calibri" w:hAnsi="Calibri" w:cs="Times New Roman"/>
                <w:color w:val="000000"/>
              </w:rPr>
              <w:t>Муниципальное образование «Могоенок», Аларского района Иркутской области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огоенок</w:t>
            </w:r>
            <w:proofErr w:type="spellEnd"/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(при наличии): улица, номер 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дома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огоенок</w:t>
            </w:r>
            <w:proofErr w:type="spell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Лесная, уч. 1Б/1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Calibri" w:hAnsi="Calibri" w:cs="Times New Roman"/>
              </w:rPr>
              <w:t>Муниципальное образование «Могоенок»</w:t>
            </w:r>
          </w:p>
        </w:tc>
      </w:tr>
      <w:tr w:rsidR="00590B83" w:rsidRPr="00590B83" w:rsidTr="002E470C">
        <w:tc>
          <w:tcPr>
            <w:tcW w:w="710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5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</w:tr>
      <w:tr w:rsidR="00590B83" w:rsidRPr="00590B83" w:rsidTr="002E470C">
        <w:tc>
          <w:tcPr>
            <w:tcW w:w="710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</w:t>
            </w:r>
          </w:p>
        </w:tc>
      </w:tr>
      <w:tr w:rsidR="00590B83" w:rsidRPr="00590B83" w:rsidTr="002E470C">
        <w:tc>
          <w:tcPr>
            <w:tcW w:w="710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Могоеновский вестник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Calibri" w:hAnsi="Calibri" w:cs="Times New Roman"/>
                <w:color w:val="000000"/>
              </w:rPr>
              <w:t xml:space="preserve">Сайт </w:t>
            </w:r>
            <w:proofErr w:type="spellStart"/>
            <w:r w:rsidRPr="00590B83">
              <w:rPr>
                <w:rFonts w:ascii="Calibri" w:eastAsia="Calibri" w:hAnsi="Calibri" w:cs="Times New Roman"/>
                <w:color w:val="000000"/>
              </w:rPr>
              <w:t>Могоенок</w:t>
            </w:r>
            <w:proofErr w:type="gramStart"/>
            <w:r w:rsidRPr="00590B83">
              <w:rPr>
                <w:rFonts w:ascii="Calibri" w:eastAsia="Calibri" w:hAnsi="Calibri" w:cs="Times New Roman"/>
                <w:color w:val="000000"/>
              </w:rPr>
              <w:t>.Р</w:t>
            </w:r>
            <w:proofErr w:type="gramEnd"/>
            <w:r w:rsidRPr="00590B83">
              <w:rPr>
                <w:rFonts w:ascii="Calibri" w:eastAsia="Calibri" w:hAnsi="Calibri" w:cs="Times New Roman"/>
                <w:color w:val="000000"/>
              </w:rPr>
              <w:t>Ф</w:t>
            </w:r>
            <w:proofErr w:type="spellEnd"/>
            <w:r w:rsidRPr="00590B83">
              <w:rPr>
                <w:rFonts w:ascii="Calibri" w:eastAsia="Calibri" w:hAnsi="Calibri" w:cs="Times New Roman"/>
                <w:color w:val="000000"/>
              </w:rPr>
              <w:t xml:space="preserve"> администрации МО «Могоенок»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социальных сетях «</w:t>
            </w:r>
            <w:proofErr w:type="spellStart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Calibri" w:hAnsi="Calibri" w:cs="Times New Roman"/>
              </w:rPr>
              <w:t xml:space="preserve">Группа в </w:t>
            </w:r>
            <w:r w:rsidRPr="00590B83">
              <w:rPr>
                <w:rFonts w:ascii="Calibri" w:eastAsia="Calibri" w:hAnsi="Calibri" w:cs="Times New Roman"/>
                <w:lang w:val="en-US"/>
              </w:rPr>
              <w:t>max</w:t>
            </w:r>
            <w:r w:rsidRPr="00590B83">
              <w:rPr>
                <w:rFonts w:ascii="Calibri" w:eastAsia="Calibri" w:hAnsi="Calibri" w:cs="Times New Roman"/>
              </w:rPr>
              <w:t xml:space="preserve"> МО «Могоенок»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Calibri" w:eastAsia="Calibri" w:hAnsi="Calibri" w:cs="Times New Roman"/>
              </w:rPr>
              <w:t xml:space="preserve">с. Могоенок, </w:t>
            </w:r>
            <w:proofErr w:type="spellStart"/>
            <w:r w:rsidRPr="00590B83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590B83">
              <w:rPr>
                <w:rFonts w:ascii="Calibri" w:eastAsia="Calibri" w:hAnsi="Calibri" w:cs="Times New Roman"/>
              </w:rPr>
              <w:t>.Л</w:t>
            </w:r>
            <w:proofErr w:type="gramEnd"/>
            <w:r w:rsidRPr="00590B83">
              <w:rPr>
                <w:rFonts w:ascii="Calibri" w:eastAsia="Calibri" w:hAnsi="Calibri" w:cs="Times New Roman"/>
              </w:rPr>
              <w:t>есная</w:t>
            </w:r>
            <w:proofErr w:type="spellEnd"/>
            <w:r w:rsidRPr="00590B83">
              <w:rPr>
                <w:rFonts w:ascii="Calibri" w:eastAsia="Calibri" w:hAnsi="Calibri" w:cs="Times New Roman"/>
              </w:rPr>
              <w:t xml:space="preserve"> 1 Д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590B83" w:rsidRPr="00590B83" w:rsidRDefault="00590B83" w:rsidP="00590B8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90B83" w:rsidRPr="00590B83" w:rsidTr="002E470C">
        <w:tc>
          <w:tcPr>
            <w:tcW w:w="710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 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Телефон:</w:t>
            </w: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89526301760</w:t>
            </w:r>
          </w:p>
        </w:tc>
      </w:tr>
      <w:tr w:rsidR="00590B83" w:rsidRPr="00590B83" w:rsidTr="002E470C">
        <w:tc>
          <w:tcPr>
            <w:tcW w:w="710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garifulinadg@mail.ru</w:t>
            </w:r>
          </w:p>
        </w:tc>
      </w:tr>
    </w:tbl>
    <w:p w:rsidR="00590B83" w:rsidRPr="00590B83" w:rsidRDefault="00590B83" w:rsidP="00590B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590B83" w:rsidRPr="00590B83" w:rsidRDefault="00590B83" w:rsidP="00590B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590B83" w:rsidRPr="00590B83" w:rsidTr="002E470C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590B83" w:rsidRPr="00590B83" w:rsidTr="002E470C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B83" w:rsidRPr="00590B83" w:rsidTr="002E470C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590B83" w:rsidRPr="00590B83" w:rsidRDefault="00590B83" w:rsidP="00590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590B83" w:rsidRPr="00590B83" w:rsidRDefault="00590B83" w:rsidP="00590B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B83" w:rsidRPr="00590B83" w:rsidRDefault="00590B83" w:rsidP="00590B83">
      <w:pPr>
        <w:spacing w:after="160" w:line="259" w:lineRule="auto"/>
        <w:rPr>
          <w:rFonts w:ascii="Calibri" w:eastAsia="Calibri" w:hAnsi="Calibri" w:cs="Times New Roman"/>
        </w:rPr>
      </w:pPr>
    </w:p>
    <w:p w:rsidR="00516D96" w:rsidRDefault="00966C6C">
      <w:bookmarkStart w:id="2" w:name="_GoBack"/>
      <w:bookmarkEnd w:id="2"/>
    </w:p>
    <w:sectPr w:rsidR="00516D96" w:rsidSect="007353AA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C6C" w:rsidRDefault="00966C6C" w:rsidP="00590B83">
      <w:pPr>
        <w:spacing w:after="0" w:line="240" w:lineRule="auto"/>
      </w:pPr>
      <w:r>
        <w:separator/>
      </w:r>
    </w:p>
  </w:endnote>
  <w:endnote w:type="continuationSeparator" w:id="0">
    <w:p w:rsidR="00966C6C" w:rsidRDefault="00966C6C" w:rsidP="00590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C6C" w:rsidRDefault="00966C6C" w:rsidP="00590B83">
      <w:pPr>
        <w:spacing w:after="0" w:line="240" w:lineRule="auto"/>
      </w:pPr>
      <w:r>
        <w:separator/>
      </w:r>
    </w:p>
  </w:footnote>
  <w:footnote w:type="continuationSeparator" w:id="0">
    <w:p w:rsidR="00966C6C" w:rsidRDefault="00966C6C" w:rsidP="00590B83">
      <w:pPr>
        <w:spacing w:after="0" w:line="240" w:lineRule="auto"/>
      </w:pPr>
      <w:r>
        <w:continuationSeparator/>
      </w:r>
    </w:p>
  </w:footnote>
  <w:footnote w:id="1">
    <w:p w:rsidR="00590B83" w:rsidRDefault="00590B83" w:rsidP="00590B83">
      <w:pPr>
        <w:pStyle w:val="a3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966C6C">
    <w:pPr>
      <w:pStyle w:val="a5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590B83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966C6C">
    <w:pPr>
      <w:pStyle w:val="a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170DF"/>
    <w:multiLevelType w:val="hybridMultilevel"/>
    <w:tmpl w:val="FBB4E124"/>
    <w:lvl w:ilvl="0" w:tplc="57BE6CD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7E9"/>
    <w:rsid w:val="00017745"/>
    <w:rsid w:val="00365E7E"/>
    <w:rsid w:val="004A63B7"/>
    <w:rsid w:val="005603E5"/>
    <w:rsid w:val="00590B83"/>
    <w:rsid w:val="005D23A9"/>
    <w:rsid w:val="006437E9"/>
    <w:rsid w:val="006F0CB1"/>
    <w:rsid w:val="00705D62"/>
    <w:rsid w:val="00966C6C"/>
    <w:rsid w:val="00CE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90B8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90B83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90B8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590B83"/>
    <w:rPr>
      <w:rFonts w:ascii="Calibri" w:eastAsia="Calibri" w:hAnsi="Calibri" w:cs="Times New Roman"/>
    </w:rPr>
  </w:style>
  <w:style w:type="character" w:styleId="a7">
    <w:name w:val="footnote reference"/>
    <w:uiPriority w:val="99"/>
    <w:semiHidden/>
    <w:unhideWhenUsed/>
    <w:rsid w:val="00590B8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90B8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90B83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90B8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590B83"/>
    <w:rPr>
      <w:rFonts w:ascii="Calibri" w:eastAsia="Calibri" w:hAnsi="Calibri" w:cs="Times New Roman"/>
    </w:rPr>
  </w:style>
  <w:style w:type="character" w:styleId="a7">
    <w:name w:val="footnote reference"/>
    <w:uiPriority w:val="99"/>
    <w:semiHidden/>
    <w:unhideWhenUsed/>
    <w:rsid w:val="00590B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1244</Words>
  <Characters>7092</Characters>
  <Application>Microsoft Office Word</Application>
  <DocSecurity>0</DocSecurity>
  <Lines>59</Lines>
  <Paragraphs>16</Paragraphs>
  <ScaleCrop>false</ScaleCrop>
  <Company>Microsoft</Company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2026-09-25T01:56:00Z</dcterms:created>
  <dcterms:modified xsi:type="dcterms:W3CDTF">2026-09-25T01:56:00Z</dcterms:modified>
</cp:coreProperties>
</file>