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4" w:rsidRPr="00235274" w:rsidRDefault="000B2CA7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F2897">
        <w:rPr>
          <w:rFonts w:ascii="Arial" w:eastAsia="Times New Roman" w:hAnsi="Arial" w:cs="Arial"/>
          <w:b/>
          <w:sz w:val="32"/>
          <w:szCs w:val="32"/>
          <w:lang w:eastAsia="ru-RU"/>
        </w:rPr>
        <w:t>МОГОЕНОК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4915" w:rsidRPr="008D4915" w:rsidRDefault="008D4915" w:rsidP="0005791F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="00522DF7"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522DF7">
        <w:rPr>
          <w:rFonts w:ascii="Arial" w:hAnsi="Arial" w:cs="Arial"/>
          <w:b/>
          <w:bCs/>
          <w:sz w:val="32"/>
          <w:szCs w:val="32"/>
        </w:rPr>
        <w:t>06.10.2003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>
        <w:rPr>
          <w:rFonts w:ascii="Arial" w:hAnsi="Arial" w:cs="Arial"/>
          <w:b/>
          <w:bCs/>
          <w:sz w:val="32"/>
          <w:szCs w:val="32"/>
        </w:rPr>
        <w:t>№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 w:rsidR="00522DF7">
        <w:rPr>
          <w:rFonts w:ascii="Arial" w:hAnsi="Arial" w:cs="Arial"/>
          <w:b/>
          <w:bCs/>
          <w:sz w:val="32"/>
          <w:szCs w:val="32"/>
        </w:rPr>
        <w:t>, В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6F28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«МОГОЕНОК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r w:rsidR="006F2897">
        <w:rPr>
          <w:rFonts w:ascii="Arial" w:eastAsia="Calibri" w:hAnsi="Arial" w:cs="Arial"/>
          <w:sz w:val="24"/>
          <w:szCs w:val="24"/>
        </w:rPr>
        <w:t>Могоенок</w:t>
      </w:r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="00C23698">
        <w:rPr>
          <w:rFonts w:ascii="Arial" w:eastAsia="Calibri" w:hAnsi="Arial" w:cs="Arial"/>
          <w:sz w:val="24"/>
          <w:szCs w:val="24"/>
        </w:rPr>
        <w:t xml:space="preserve"> м</w:t>
      </w:r>
      <w:r w:rsidR="006F2897">
        <w:rPr>
          <w:rFonts w:ascii="Arial" w:eastAsia="Calibri" w:hAnsi="Arial" w:cs="Arial"/>
          <w:sz w:val="24"/>
          <w:szCs w:val="24"/>
        </w:rPr>
        <w:t>униципального образования «Могоенок</w:t>
      </w:r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</w:rPr>
      </w:pPr>
    </w:p>
    <w:p w:rsidR="00276B20" w:rsidRPr="0005791F" w:rsidRDefault="00276B20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5791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32"/>
        </w:rPr>
      </w:pPr>
    </w:p>
    <w:p w:rsidR="00522DF7" w:rsidRPr="00317FB1" w:rsidRDefault="00522DF7" w:rsidP="005D67A4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9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</w:t>
      </w:r>
      <w:r w:rsidR="006F2897">
        <w:rPr>
          <w:rFonts w:ascii="Arial" w:eastAsia="Calibri" w:hAnsi="Arial" w:cs="Arial"/>
          <w:sz w:val="24"/>
          <w:szCs w:val="24"/>
        </w:rPr>
        <w:t>ниципальном образовании  «Могоенок</w:t>
      </w:r>
      <w:r w:rsidRPr="00522DF7">
        <w:rPr>
          <w:rFonts w:ascii="Arial" w:eastAsia="Calibri" w:hAnsi="Arial" w:cs="Arial"/>
          <w:sz w:val="24"/>
          <w:szCs w:val="24"/>
        </w:rPr>
        <w:t>»  согласно приложению.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6F2897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«Могоенов</w:t>
      </w:r>
      <w:r w:rsidR="0023527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 w:rsidR="006F2897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«Могоенок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8C1476" w:rsidRPr="008C1476" w:rsidRDefault="008C1476" w:rsidP="005D67A4">
      <w:pPr>
        <w:spacing w:after="0"/>
        <w:ind w:firstLine="720"/>
        <w:jc w:val="both"/>
        <w:rPr>
          <w:rFonts w:ascii="Arial" w:eastAsia="Calibri" w:hAnsi="Arial" w:cs="Arial"/>
          <w:sz w:val="24"/>
        </w:rPr>
      </w:pPr>
      <w:r w:rsidRPr="008C1476">
        <w:rPr>
          <w:rFonts w:ascii="Arial" w:hAnsi="Arial" w:cs="Arial"/>
          <w:sz w:val="24"/>
        </w:rPr>
        <w:t>4</w:t>
      </w:r>
      <w:r w:rsidRPr="008C1476">
        <w:rPr>
          <w:rFonts w:ascii="Arial" w:eastAsia="Calibri" w:hAnsi="Arial" w:cs="Arial"/>
          <w:sz w:val="24"/>
        </w:rPr>
        <w:t xml:space="preserve">.  </w:t>
      </w:r>
      <w:proofErr w:type="gramStart"/>
      <w:r w:rsidRPr="008C1476">
        <w:rPr>
          <w:rFonts w:ascii="Arial" w:eastAsia="Calibri" w:hAnsi="Arial" w:cs="Arial"/>
          <w:sz w:val="24"/>
        </w:rPr>
        <w:t>Контроль за</w:t>
      </w:r>
      <w:proofErr w:type="gramEnd"/>
      <w:r w:rsidRPr="008C1476">
        <w:rPr>
          <w:rFonts w:ascii="Arial" w:eastAsia="Calibri" w:hAnsi="Arial" w:cs="Arial"/>
          <w:sz w:val="24"/>
        </w:rPr>
        <w:t xml:space="preserve"> исполнением настоящего постановления возложить </w:t>
      </w:r>
      <w:r w:rsidRPr="008C1476">
        <w:rPr>
          <w:rFonts w:ascii="Arial" w:hAnsi="Arial" w:cs="Arial"/>
          <w:color w:val="000000"/>
          <w:sz w:val="24"/>
        </w:rPr>
        <w:t>на главу администрации муниципального образования «Могоенок» Клименкова М.П.</w:t>
      </w:r>
    </w:p>
    <w:p w:rsidR="00235274" w:rsidRPr="00235274" w:rsidRDefault="00235274" w:rsidP="005D6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0B2CA7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6F2897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5274" w:rsidRPr="00235274" w:rsidRDefault="006F2897" w:rsidP="000B2CA7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2130E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="000B2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Клименков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317FB1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235274" w:rsidRPr="00317FB1" w:rsidRDefault="00235274" w:rsidP="0023527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 w:rsidR="006F289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униципального образования «Могоенок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317FB1" w:rsidRDefault="008D4915" w:rsidP="00F46BB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«</w:t>
            </w:r>
            <w:r w:rsidR="00F46B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  <w:r w:rsidR="00F46B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июня 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№ </w:t>
            </w:r>
            <w:r w:rsidR="00F46B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19-п</w:t>
            </w:r>
          </w:p>
        </w:tc>
      </w:tr>
    </w:tbl>
    <w:p w:rsidR="00235274" w:rsidRPr="00317FB1" w:rsidRDefault="00235274" w:rsidP="00235274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317FB1" w:rsidRDefault="00317FB1" w:rsidP="00317FB1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FB1">
        <w:rPr>
          <w:rFonts w:ascii="Arial" w:hAnsi="Arial" w:cs="Arial"/>
          <w:b/>
          <w:bCs/>
          <w:sz w:val="24"/>
          <w:szCs w:val="24"/>
        </w:rPr>
        <w:t>В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289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«МОГОЕНОК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3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6F2897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«Могоенок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</w:t>
      </w:r>
      <w:r w:rsidR="006F2897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«Могоенок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4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27527E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317FB1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3.3</w:t>
      </w:r>
      <w:r w:rsidR="00317FB1"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F46BB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17FB1" w:rsidRPr="00317FB1" w:rsidSect="008D491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9E" w:rsidRDefault="0005449E">
      <w:pPr>
        <w:spacing w:after="0" w:line="240" w:lineRule="auto"/>
      </w:pPr>
      <w:r>
        <w:separator/>
      </w:r>
    </w:p>
  </w:endnote>
  <w:endnote w:type="continuationSeparator" w:id="0">
    <w:p w:rsidR="0005449E" w:rsidRDefault="0005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3527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05449E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05449E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05449E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9E" w:rsidRDefault="0005449E">
      <w:pPr>
        <w:spacing w:after="0" w:line="240" w:lineRule="auto"/>
      </w:pPr>
      <w:r>
        <w:separator/>
      </w:r>
    </w:p>
  </w:footnote>
  <w:footnote w:type="continuationSeparator" w:id="0">
    <w:p w:rsidR="0005449E" w:rsidRDefault="0005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67A4" w:rsidRPr="005D67A4">
      <w:rPr>
        <w:noProof/>
        <w:lang w:val="ru-RU"/>
      </w:rPr>
      <w:t>2</w:t>
    </w:r>
    <w:r>
      <w:fldChar w:fldCharType="end"/>
    </w:r>
  </w:p>
  <w:p w:rsidR="0062130E" w:rsidRDefault="000544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05449E">
    <w:pPr>
      <w:pStyle w:val="a6"/>
      <w:jc w:val="center"/>
    </w:pPr>
  </w:p>
  <w:p w:rsidR="007E5B67" w:rsidRDefault="000544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1"/>
    <w:rsid w:val="0005449E"/>
    <w:rsid w:val="0005791F"/>
    <w:rsid w:val="000B2CA7"/>
    <w:rsid w:val="001B29B8"/>
    <w:rsid w:val="00235274"/>
    <w:rsid w:val="00265890"/>
    <w:rsid w:val="0027527E"/>
    <w:rsid w:val="00276B20"/>
    <w:rsid w:val="00317FB1"/>
    <w:rsid w:val="00391CD5"/>
    <w:rsid w:val="00414D59"/>
    <w:rsid w:val="00522DF7"/>
    <w:rsid w:val="005D67A4"/>
    <w:rsid w:val="00646A73"/>
    <w:rsid w:val="00654B4A"/>
    <w:rsid w:val="006F2897"/>
    <w:rsid w:val="008C1476"/>
    <w:rsid w:val="008C4260"/>
    <w:rsid w:val="008D4915"/>
    <w:rsid w:val="00B05408"/>
    <w:rsid w:val="00B66092"/>
    <w:rsid w:val="00C23698"/>
    <w:rsid w:val="00CC5241"/>
    <w:rsid w:val="00D15C8C"/>
    <w:rsid w:val="00ED6DD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4" Type="http://schemas.openxmlformats.org/officeDocument/2006/relationships/hyperlink" Target="garantF1://12023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A45E-8311-4639-B36E-10EE8B9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1</cp:lastModifiedBy>
  <cp:revision>2</cp:revision>
  <cp:lastPrinted>2023-06-27T07:35:00Z</cp:lastPrinted>
  <dcterms:created xsi:type="dcterms:W3CDTF">2023-06-27T07:35:00Z</dcterms:created>
  <dcterms:modified xsi:type="dcterms:W3CDTF">2023-06-27T07:35:00Z</dcterms:modified>
</cp:coreProperties>
</file>