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EB" w:rsidRPr="000565F4" w:rsidRDefault="00012E9D" w:rsidP="0068649F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25.03.</w:t>
      </w:r>
      <w:r w:rsidR="00D926EB">
        <w:rPr>
          <w:rFonts w:ascii="Arial" w:hAnsi="Arial" w:cs="Arial"/>
          <w:b/>
          <w:bCs/>
          <w:sz w:val="32"/>
          <w:szCs w:val="32"/>
          <w:lang w:eastAsia="ru-RU"/>
        </w:rPr>
        <w:t>2022</w:t>
      </w:r>
      <w:r w:rsidR="00D926EB" w:rsidRPr="000565F4">
        <w:rPr>
          <w:rFonts w:ascii="Arial" w:hAnsi="Arial" w:cs="Arial"/>
          <w:b/>
          <w:bCs/>
          <w:sz w:val="32"/>
          <w:szCs w:val="32"/>
          <w:lang w:eastAsia="ru-RU"/>
        </w:rPr>
        <w:t>г. №</w:t>
      </w:r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 18а-п</w:t>
      </w:r>
    </w:p>
    <w:p w:rsidR="00D926EB" w:rsidRPr="000565F4" w:rsidRDefault="00D926EB" w:rsidP="000565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565F4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D926EB" w:rsidRPr="000565F4" w:rsidRDefault="00D926EB" w:rsidP="000565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565F4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D926EB" w:rsidRPr="000565F4" w:rsidRDefault="00D926EB" w:rsidP="000565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АЛАРСКИЙ</w:t>
      </w:r>
      <w:r w:rsidRPr="000565F4">
        <w:rPr>
          <w:rFonts w:ascii="Arial" w:hAnsi="Arial" w:cs="Arial"/>
          <w:b/>
          <w:sz w:val="32"/>
          <w:szCs w:val="32"/>
          <w:lang w:eastAsia="ru-RU"/>
        </w:rPr>
        <w:t xml:space="preserve"> МУНИЦИПАЛЬНЫЙ РАЙОН</w:t>
      </w:r>
    </w:p>
    <w:p w:rsidR="00D926EB" w:rsidRPr="000565F4" w:rsidRDefault="00D926EB" w:rsidP="000565F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565F4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 «</w:t>
      </w:r>
      <w:r w:rsidR="00847FE8">
        <w:rPr>
          <w:rFonts w:ascii="Arial" w:hAnsi="Arial" w:cs="Arial"/>
          <w:b/>
          <w:sz w:val="32"/>
          <w:szCs w:val="32"/>
          <w:lang w:eastAsia="ru-RU"/>
        </w:rPr>
        <w:t>МОГОЕНОК</w:t>
      </w:r>
      <w:r w:rsidRPr="000565F4">
        <w:rPr>
          <w:rFonts w:ascii="Arial" w:hAnsi="Arial" w:cs="Arial"/>
          <w:b/>
          <w:sz w:val="32"/>
          <w:szCs w:val="32"/>
          <w:lang w:eastAsia="ru-RU"/>
        </w:rPr>
        <w:t>»</w:t>
      </w:r>
    </w:p>
    <w:p w:rsidR="00D926EB" w:rsidRPr="000565F4" w:rsidRDefault="00D926EB" w:rsidP="000565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565F4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D926EB" w:rsidRPr="000565F4" w:rsidRDefault="00D926EB" w:rsidP="000565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565F4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D926EB" w:rsidRPr="000565F4" w:rsidRDefault="00D926EB" w:rsidP="000565F4">
      <w:pPr>
        <w:spacing w:after="0"/>
        <w:jc w:val="center"/>
        <w:rPr>
          <w:rFonts w:ascii="Times New Roman" w:hAnsi="Times New Roman"/>
          <w:szCs w:val="28"/>
          <w:lang w:eastAsia="ru-RU"/>
        </w:rPr>
      </w:pPr>
      <w:r w:rsidRPr="000565F4">
        <w:rPr>
          <w:rFonts w:ascii="Times New Roman" w:hAnsi="Times New Roman"/>
          <w:szCs w:val="28"/>
          <w:lang w:eastAsia="ru-RU"/>
        </w:rPr>
        <w:t xml:space="preserve">       </w:t>
      </w:r>
    </w:p>
    <w:p w:rsidR="00D926EB" w:rsidRPr="000565F4" w:rsidRDefault="00D926EB" w:rsidP="000565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0565F4">
        <w:rPr>
          <w:rFonts w:ascii="Arial" w:hAnsi="Arial" w:cs="Arial"/>
          <w:b/>
          <w:sz w:val="32"/>
          <w:szCs w:val="32"/>
          <w:lang w:eastAsia="ru-RU"/>
        </w:rPr>
        <w:t>ОБ УТВЕРЖДЕНИИ ПОРЯДКА РАЗРАБОТКИ И УТВЕРЖДЕНИЯ БЮДЖЕТНОГО ПРОГНОЗА МУНИЦИПАЛЬНОГО ОБРАЗОВАНИЯ «</w:t>
      </w:r>
      <w:r w:rsidR="00847FE8">
        <w:rPr>
          <w:rFonts w:ascii="Arial" w:hAnsi="Arial" w:cs="Arial"/>
          <w:b/>
          <w:sz w:val="32"/>
          <w:szCs w:val="32"/>
          <w:lang w:eastAsia="ru-RU"/>
        </w:rPr>
        <w:t>МОГОЕНОК</w:t>
      </w:r>
      <w:r w:rsidRPr="000565F4">
        <w:rPr>
          <w:rFonts w:ascii="Arial" w:hAnsi="Arial" w:cs="Arial"/>
          <w:b/>
          <w:sz w:val="32"/>
          <w:szCs w:val="32"/>
          <w:lang w:eastAsia="ru-RU"/>
        </w:rPr>
        <w:t>» НА ДОЛГОСРОЧНЫЙ ПЕРИОД</w:t>
      </w:r>
    </w:p>
    <w:p w:rsidR="00D926EB" w:rsidRPr="000565F4" w:rsidRDefault="00D926EB" w:rsidP="000565F4">
      <w:pPr>
        <w:spacing w:after="0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D926EB" w:rsidRPr="000565F4" w:rsidRDefault="00D926EB" w:rsidP="000565F4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 xml:space="preserve">В соответствии со статьей </w:t>
      </w:r>
      <w:hyperlink r:id="rId4" w:history="1">
        <w:r w:rsidRPr="0068649F">
          <w:rPr>
            <w:rFonts w:ascii="Arial" w:hAnsi="Arial" w:cs="Arial"/>
            <w:color w:val="000000"/>
            <w:sz w:val="24"/>
            <w:szCs w:val="24"/>
            <w:u w:val="single"/>
            <w:lang w:eastAsia="ru-RU"/>
          </w:rPr>
          <w:t>170.1</w:t>
        </w:r>
      </w:hyperlink>
      <w:r w:rsidRPr="000565F4">
        <w:rPr>
          <w:rFonts w:ascii="Arial" w:hAnsi="Arial" w:cs="Arial"/>
          <w:sz w:val="24"/>
          <w:szCs w:val="24"/>
          <w:lang w:eastAsia="ru-RU"/>
        </w:rPr>
        <w:t xml:space="preserve">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</w:t>
      </w:r>
      <w:r>
        <w:rPr>
          <w:rFonts w:ascii="Arial" w:hAnsi="Arial" w:cs="Arial"/>
          <w:sz w:val="24"/>
          <w:szCs w:val="24"/>
          <w:lang w:eastAsia="ru-RU"/>
        </w:rPr>
        <w:t>, руководствуясь Уставом муниципального образования «</w:t>
      </w:r>
      <w:r w:rsidR="00847FE8">
        <w:rPr>
          <w:rFonts w:ascii="Arial" w:hAnsi="Arial" w:cs="Arial"/>
          <w:sz w:val="24"/>
          <w:szCs w:val="24"/>
          <w:lang w:eastAsia="ru-RU"/>
        </w:rPr>
        <w:t>Могоенок</w:t>
      </w:r>
      <w:r>
        <w:rPr>
          <w:rFonts w:ascii="Arial" w:hAnsi="Arial" w:cs="Arial"/>
          <w:sz w:val="24"/>
          <w:szCs w:val="24"/>
          <w:lang w:eastAsia="ru-RU"/>
        </w:rPr>
        <w:t xml:space="preserve">» </w:t>
      </w:r>
    </w:p>
    <w:p w:rsidR="00D926EB" w:rsidRPr="000565F4" w:rsidRDefault="00D926EB" w:rsidP="000565F4">
      <w:pPr>
        <w:spacing w:after="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D926EB" w:rsidRPr="000565F4" w:rsidRDefault="00D926EB" w:rsidP="000565F4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ПОСТАНОВЛЯЮ</w:t>
      </w:r>
      <w:r w:rsidRPr="000565F4">
        <w:rPr>
          <w:rFonts w:ascii="Arial" w:hAnsi="Arial" w:cs="Arial"/>
          <w:b/>
          <w:sz w:val="24"/>
          <w:szCs w:val="24"/>
          <w:lang w:eastAsia="ru-RU"/>
        </w:rPr>
        <w:t>:</w:t>
      </w:r>
    </w:p>
    <w:p w:rsidR="00D926EB" w:rsidRPr="000565F4" w:rsidRDefault="00D926EB" w:rsidP="000565F4">
      <w:pPr>
        <w:spacing w:after="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D926EB" w:rsidRDefault="00D926EB" w:rsidP="000565F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 xml:space="preserve">1.Утвердить </w:t>
      </w:r>
      <w:hyperlink r:id="rId5" w:anchor="P29" w:history="1">
        <w:r w:rsidRPr="0068649F">
          <w:rPr>
            <w:rFonts w:ascii="Arial" w:hAnsi="Arial" w:cs="Arial"/>
            <w:color w:val="000000"/>
            <w:sz w:val="24"/>
            <w:szCs w:val="24"/>
            <w:lang w:eastAsia="ru-RU"/>
          </w:rPr>
          <w:t>Порядок</w:t>
        </w:r>
      </w:hyperlink>
      <w:r w:rsidRPr="000565F4">
        <w:rPr>
          <w:rFonts w:ascii="Arial" w:hAnsi="Arial" w:cs="Arial"/>
          <w:sz w:val="24"/>
          <w:szCs w:val="24"/>
          <w:lang w:eastAsia="ru-RU"/>
        </w:rPr>
        <w:t xml:space="preserve"> разработки и утверждения бюджетного прогноза  на долгосрочный период согласно приложению.</w:t>
      </w:r>
    </w:p>
    <w:p w:rsidR="00D926EB" w:rsidRPr="000565F4" w:rsidRDefault="00D926EB" w:rsidP="000565F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</w:t>
      </w:r>
      <w:r w:rsidRPr="000565F4">
        <w:rPr>
          <w:rFonts w:ascii="Arial" w:hAnsi="Arial" w:cs="Arial"/>
          <w:sz w:val="24"/>
          <w:szCs w:val="24"/>
          <w:lang w:eastAsia="ru-RU"/>
        </w:rPr>
        <w:t>. Настоящее Постановление вступает в силу после официального опубликования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D926EB" w:rsidRPr="000565F4" w:rsidRDefault="00D926EB" w:rsidP="00C07AF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 w:rsidRPr="000565F4">
        <w:rPr>
          <w:rFonts w:ascii="Arial" w:hAnsi="Arial" w:cs="Arial"/>
          <w:sz w:val="24"/>
          <w:szCs w:val="24"/>
          <w:lang w:eastAsia="ru-RU"/>
        </w:rPr>
        <w:t xml:space="preserve">. </w:t>
      </w:r>
      <w:r>
        <w:rPr>
          <w:rFonts w:ascii="Arial" w:hAnsi="Arial" w:cs="Arial"/>
          <w:sz w:val="24"/>
          <w:szCs w:val="24"/>
          <w:lang w:eastAsia="ru-RU"/>
        </w:rPr>
        <w:t>Опубликовать н</w:t>
      </w:r>
      <w:r w:rsidRPr="000565F4">
        <w:rPr>
          <w:rFonts w:ascii="Arial" w:hAnsi="Arial" w:cs="Arial"/>
          <w:sz w:val="24"/>
          <w:szCs w:val="24"/>
          <w:lang w:eastAsia="ru-RU"/>
        </w:rPr>
        <w:t>астоящее пос</w:t>
      </w:r>
      <w:r>
        <w:rPr>
          <w:rFonts w:ascii="Arial" w:hAnsi="Arial" w:cs="Arial"/>
          <w:sz w:val="24"/>
          <w:szCs w:val="24"/>
          <w:lang w:eastAsia="ru-RU"/>
        </w:rPr>
        <w:t>тановление в информационно печатном средстве массовой информации</w:t>
      </w:r>
      <w:r w:rsidRPr="000565F4">
        <w:rPr>
          <w:rFonts w:ascii="Arial" w:hAnsi="Arial" w:cs="Arial"/>
          <w:sz w:val="24"/>
          <w:szCs w:val="24"/>
          <w:lang w:eastAsia="ru-RU"/>
        </w:rPr>
        <w:t xml:space="preserve"> «</w:t>
      </w:r>
      <w:r w:rsidR="00847FE8">
        <w:rPr>
          <w:rFonts w:ascii="Arial" w:hAnsi="Arial" w:cs="Arial"/>
          <w:sz w:val="24"/>
          <w:szCs w:val="24"/>
          <w:lang w:eastAsia="ru-RU"/>
        </w:rPr>
        <w:t>Могоенов</w:t>
      </w:r>
      <w:r>
        <w:rPr>
          <w:rFonts w:ascii="Arial" w:hAnsi="Arial" w:cs="Arial"/>
          <w:sz w:val="24"/>
          <w:szCs w:val="24"/>
          <w:lang w:eastAsia="ru-RU"/>
        </w:rPr>
        <w:t>ский  в</w:t>
      </w:r>
      <w:r w:rsidRPr="000565F4">
        <w:rPr>
          <w:rFonts w:ascii="Arial" w:hAnsi="Arial" w:cs="Arial"/>
          <w:sz w:val="24"/>
          <w:szCs w:val="24"/>
          <w:lang w:eastAsia="ru-RU"/>
        </w:rPr>
        <w:t>естник»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Pr="000565F4">
        <w:rPr>
          <w:rFonts w:ascii="Arial" w:hAnsi="Arial" w:cs="Arial"/>
          <w:sz w:val="24"/>
          <w:szCs w:val="24"/>
          <w:lang w:eastAsia="ru-RU"/>
        </w:rPr>
        <w:t xml:space="preserve"> и разместить на официальном сайте </w:t>
      </w:r>
      <w:r>
        <w:rPr>
          <w:rFonts w:ascii="Arial" w:hAnsi="Arial" w:cs="Arial"/>
          <w:sz w:val="24"/>
          <w:szCs w:val="24"/>
          <w:lang w:eastAsia="ru-RU"/>
        </w:rPr>
        <w:t xml:space="preserve">администрации </w:t>
      </w:r>
      <w:r w:rsidRPr="000565F4">
        <w:rPr>
          <w:rFonts w:ascii="Arial" w:hAnsi="Arial" w:cs="Arial"/>
          <w:sz w:val="24"/>
          <w:szCs w:val="24"/>
          <w:lang w:eastAsia="ru-RU"/>
        </w:rPr>
        <w:t>муниципального образования «</w:t>
      </w:r>
      <w:r w:rsidR="00847FE8">
        <w:rPr>
          <w:rFonts w:ascii="Arial" w:hAnsi="Arial" w:cs="Arial"/>
          <w:sz w:val="24"/>
          <w:szCs w:val="24"/>
          <w:lang w:eastAsia="ru-RU"/>
        </w:rPr>
        <w:t>Могоенок</w:t>
      </w:r>
      <w:r>
        <w:rPr>
          <w:rFonts w:ascii="Arial" w:hAnsi="Arial" w:cs="Arial"/>
          <w:sz w:val="24"/>
          <w:szCs w:val="24"/>
          <w:lang w:eastAsia="ru-RU"/>
        </w:rPr>
        <w:t>» в информационно-телекоммуникационной сети «Интернет»</w:t>
      </w:r>
      <w:r w:rsidRPr="000565F4">
        <w:rPr>
          <w:rFonts w:ascii="Arial" w:hAnsi="Arial" w:cs="Arial"/>
          <w:sz w:val="24"/>
          <w:szCs w:val="24"/>
          <w:lang w:eastAsia="ru-RU"/>
        </w:rPr>
        <w:t>.</w:t>
      </w:r>
    </w:p>
    <w:p w:rsidR="00D926EB" w:rsidRPr="000565F4" w:rsidRDefault="00D926EB" w:rsidP="000565F4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 xml:space="preserve">4. </w:t>
      </w:r>
      <w:proofErr w:type="gramStart"/>
      <w:r w:rsidRPr="000565F4">
        <w:rPr>
          <w:rFonts w:ascii="Arial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0565F4">
        <w:rPr>
          <w:rFonts w:ascii="Arial" w:hAnsi="Arial" w:cs="Arial"/>
          <w:bCs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926EB" w:rsidRPr="000565F4" w:rsidRDefault="00D926EB" w:rsidP="000565F4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D926EB" w:rsidRPr="000565F4" w:rsidRDefault="00D926EB" w:rsidP="000565F4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D926EB" w:rsidRPr="000565F4" w:rsidRDefault="00D926EB" w:rsidP="000565F4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Глава муниципального образования «</w:t>
      </w:r>
      <w:r w:rsidR="00847FE8">
        <w:rPr>
          <w:rFonts w:ascii="Arial" w:hAnsi="Arial" w:cs="Arial"/>
          <w:sz w:val="24"/>
          <w:szCs w:val="24"/>
          <w:lang w:eastAsia="ru-RU"/>
        </w:rPr>
        <w:t>Могоенок</w:t>
      </w:r>
      <w:r w:rsidRPr="000565F4">
        <w:rPr>
          <w:rFonts w:ascii="Arial" w:hAnsi="Arial" w:cs="Arial"/>
          <w:sz w:val="24"/>
          <w:szCs w:val="24"/>
          <w:lang w:eastAsia="ru-RU"/>
        </w:rPr>
        <w:t>»</w:t>
      </w:r>
    </w:p>
    <w:p w:rsidR="00D926EB" w:rsidRDefault="00847FE8" w:rsidP="000565F4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Клименков М.П.</w:t>
      </w:r>
    </w:p>
    <w:p w:rsidR="00D926EB" w:rsidRDefault="00D926EB" w:rsidP="000565F4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D926EB" w:rsidRDefault="00D926EB" w:rsidP="000565F4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D926EB" w:rsidRDefault="00D926EB" w:rsidP="000565F4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D926EB" w:rsidRDefault="00D926EB" w:rsidP="000565F4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D926EB" w:rsidRDefault="00D926EB" w:rsidP="000565F4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D926EB" w:rsidRDefault="00D926EB" w:rsidP="000565F4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D926EB" w:rsidRDefault="00D926EB" w:rsidP="000565F4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D926EB" w:rsidRDefault="00D926EB" w:rsidP="000565F4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D926EB" w:rsidRDefault="00D926EB" w:rsidP="000565F4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D926EB" w:rsidRDefault="00D926EB" w:rsidP="000565F4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D926EB" w:rsidRDefault="00D926EB" w:rsidP="006864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8649F" w:rsidRDefault="0068649F" w:rsidP="006864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8649F" w:rsidRPr="000565F4" w:rsidRDefault="0068649F" w:rsidP="00686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926EB" w:rsidRPr="00677716" w:rsidRDefault="00D926EB" w:rsidP="000565F4">
      <w:pPr>
        <w:spacing w:after="0" w:line="240" w:lineRule="auto"/>
        <w:jc w:val="right"/>
        <w:rPr>
          <w:rFonts w:ascii="Arial" w:hAnsi="Arial" w:cs="Arial"/>
          <w:lang w:eastAsia="ar-SA"/>
        </w:rPr>
      </w:pPr>
      <w:r w:rsidRPr="00677716">
        <w:rPr>
          <w:rFonts w:ascii="Arial" w:hAnsi="Arial" w:cs="Arial"/>
          <w:lang w:eastAsia="ar-SA"/>
        </w:rPr>
        <w:lastRenderedPageBreak/>
        <w:t xml:space="preserve">Приложение </w:t>
      </w:r>
    </w:p>
    <w:p w:rsidR="00D926EB" w:rsidRPr="00677716" w:rsidRDefault="00D926EB" w:rsidP="000565F4">
      <w:pPr>
        <w:spacing w:after="0" w:line="240" w:lineRule="auto"/>
        <w:jc w:val="right"/>
        <w:rPr>
          <w:rFonts w:ascii="Arial" w:hAnsi="Arial" w:cs="Arial"/>
          <w:lang w:eastAsia="ar-SA"/>
        </w:rPr>
      </w:pPr>
      <w:r w:rsidRPr="00677716">
        <w:rPr>
          <w:rFonts w:ascii="Arial" w:hAnsi="Arial" w:cs="Arial"/>
          <w:lang w:eastAsia="ar-SA"/>
        </w:rPr>
        <w:t xml:space="preserve">                          к постановлению</w:t>
      </w:r>
    </w:p>
    <w:p w:rsidR="00D926EB" w:rsidRPr="00677716" w:rsidRDefault="00D926EB" w:rsidP="000565F4">
      <w:pPr>
        <w:spacing w:after="0" w:line="240" w:lineRule="auto"/>
        <w:jc w:val="right"/>
        <w:rPr>
          <w:rFonts w:ascii="Arial" w:hAnsi="Arial" w:cs="Arial"/>
          <w:lang w:eastAsia="ar-SA"/>
        </w:rPr>
      </w:pPr>
      <w:r w:rsidRPr="00677716">
        <w:rPr>
          <w:rFonts w:ascii="Arial" w:hAnsi="Arial" w:cs="Arial"/>
          <w:lang w:eastAsia="ar-SA"/>
        </w:rPr>
        <w:t>администрации МО «</w:t>
      </w:r>
      <w:r w:rsidR="00847FE8">
        <w:rPr>
          <w:rFonts w:ascii="Arial" w:hAnsi="Arial" w:cs="Arial"/>
          <w:lang w:eastAsia="ar-SA"/>
        </w:rPr>
        <w:t>Могоенок</w:t>
      </w:r>
      <w:r w:rsidRPr="00677716">
        <w:rPr>
          <w:rFonts w:ascii="Arial" w:hAnsi="Arial" w:cs="Arial"/>
          <w:lang w:eastAsia="ar-SA"/>
        </w:rPr>
        <w:t>»</w:t>
      </w:r>
    </w:p>
    <w:p w:rsidR="00D926EB" w:rsidRPr="00677716" w:rsidRDefault="00012E9D" w:rsidP="000565F4">
      <w:pPr>
        <w:spacing w:after="0" w:line="240" w:lineRule="auto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от 25.03.</w:t>
      </w:r>
      <w:r w:rsidR="00D926EB" w:rsidRPr="00677716">
        <w:rPr>
          <w:rFonts w:ascii="Arial" w:hAnsi="Arial" w:cs="Arial"/>
          <w:lang w:eastAsia="ar-SA"/>
        </w:rPr>
        <w:t>2022</w:t>
      </w:r>
      <w:r w:rsidR="00D926EB">
        <w:rPr>
          <w:rFonts w:ascii="Arial" w:hAnsi="Arial" w:cs="Arial"/>
          <w:lang w:eastAsia="ar-SA"/>
        </w:rPr>
        <w:t xml:space="preserve"> г</w:t>
      </w:r>
      <w:r w:rsidR="00D926EB" w:rsidRPr="00677716">
        <w:rPr>
          <w:rFonts w:ascii="Arial" w:hAnsi="Arial" w:cs="Arial"/>
          <w:lang w:eastAsia="ar-SA"/>
        </w:rPr>
        <w:t xml:space="preserve"> №</w:t>
      </w:r>
      <w:bookmarkStart w:id="0" w:name="_GoBack"/>
      <w:bookmarkEnd w:id="0"/>
      <w:r>
        <w:rPr>
          <w:rFonts w:ascii="Arial" w:hAnsi="Arial" w:cs="Arial"/>
          <w:lang w:eastAsia="ar-SA"/>
        </w:rPr>
        <w:t xml:space="preserve"> 18а-п</w:t>
      </w:r>
    </w:p>
    <w:p w:rsidR="00D926EB" w:rsidRPr="000565F4" w:rsidRDefault="00D926EB" w:rsidP="000565F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926EB" w:rsidRPr="000565F4" w:rsidRDefault="00D926EB" w:rsidP="000565F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0565F4">
        <w:rPr>
          <w:rFonts w:ascii="Arial" w:hAnsi="Arial" w:cs="Arial"/>
          <w:b/>
          <w:bCs/>
          <w:sz w:val="24"/>
          <w:szCs w:val="24"/>
          <w:lang w:eastAsia="ru-RU"/>
        </w:rPr>
        <w:t>Порядок</w:t>
      </w:r>
    </w:p>
    <w:p w:rsidR="00D926EB" w:rsidRPr="000565F4" w:rsidRDefault="00D926EB" w:rsidP="000565F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0565F4">
        <w:rPr>
          <w:rFonts w:ascii="Arial" w:hAnsi="Arial" w:cs="Arial"/>
          <w:b/>
          <w:bCs/>
          <w:sz w:val="24"/>
          <w:szCs w:val="24"/>
          <w:lang w:eastAsia="ru-RU"/>
        </w:rPr>
        <w:t xml:space="preserve">разработки и утверждения бюджетного прогноза </w:t>
      </w:r>
    </w:p>
    <w:p w:rsidR="00D926EB" w:rsidRPr="000565F4" w:rsidRDefault="00D926EB" w:rsidP="000565F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0565F4">
        <w:rPr>
          <w:rFonts w:ascii="Arial" w:hAnsi="Arial" w:cs="Arial"/>
          <w:b/>
          <w:bCs/>
          <w:sz w:val="24"/>
          <w:szCs w:val="24"/>
          <w:lang w:eastAsia="ru-RU"/>
        </w:rPr>
        <w:t>муниципального образования «</w:t>
      </w:r>
      <w:r w:rsidR="00847FE8">
        <w:rPr>
          <w:rFonts w:ascii="Arial" w:hAnsi="Arial" w:cs="Arial"/>
          <w:b/>
          <w:bCs/>
          <w:sz w:val="24"/>
          <w:szCs w:val="24"/>
          <w:lang w:eastAsia="ru-RU"/>
        </w:rPr>
        <w:t>Могоенок</w:t>
      </w:r>
      <w:r w:rsidRPr="000565F4">
        <w:rPr>
          <w:rFonts w:ascii="Arial" w:hAnsi="Arial" w:cs="Arial"/>
          <w:b/>
          <w:bCs/>
          <w:sz w:val="24"/>
          <w:szCs w:val="24"/>
          <w:lang w:eastAsia="ru-RU"/>
        </w:rPr>
        <w:t>» на долгосрочный период</w:t>
      </w:r>
    </w:p>
    <w:p w:rsidR="00D926EB" w:rsidRPr="000565F4" w:rsidRDefault="00D926EB" w:rsidP="000565F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926EB" w:rsidRPr="000565F4" w:rsidRDefault="00D926EB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1. Настоящий Порядок определяет сроки разработки и утверждения, период действия, состав и содержание бюджетного прогноза муниципального образования «</w:t>
      </w:r>
      <w:r w:rsidR="00847FE8">
        <w:rPr>
          <w:rFonts w:ascii="Arial" w:hAnsi="Arial" w:cs="Arial"/>
          <w:sz w:val="24"/>
          <w:szCs w:val="24"/>
          <w:lang w:eastAsia="ru-RU"/>
        </w:rPr>
        <w:t>Могоенок</w:t>
      </w:r>
      <w:r w:rsidRPr="000565F4">
        <w:rPr>
          <w:rFonts w:ascii="Arial" w:hAnsi="Arial" w:cs="Arial"/>
          <w:sz w:val="24"/>
          <w:szCs w:val="24"/>
          <w:lang w:eastAsia="ru-RU"/>
        </w:rPr>
        <w:t>» на долгосрочный период (далее - бюджетный прогноз).</w:t>
      </w:r>
    </w:p>
    <w:p w:rsidR="00D926EB" w:rsidRPr="000565F4" w:rsidRDefault="00D926EB" w:rsidP="000565F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2. Под бюджетным прогнозом понимается документ, содержащий прогноз основных характеристик бюджета муниципального образования «</w:t>
      </w:r>
      <w:r w:rsidR="00847FE8">
        <w:rPr>
          <w:rFonts w:ascii="Arial" w:hAnsi="Arial" w:cs="Arial"/>
          <w:sz w:val="24"/>
          <w:szCs w:val="24"/>
          <w:lang w:eastAsia="ru-RU"/>
        </w:rPr>
        <w:t>Могоенок</w:t>
      </w:r>
      <w:r w:rsidRPr="000565F4">
        <w:rPr>
          <w:rFonts w:ascii="Arial" w:hAnsi="Arial" w:cs="Arial"/>
          <w:sz w:val="24"/>
          <w:szCs w:val="24"/>
          <w:lang w:eastAsia="ru-RU"/>
        </w:rPr>
        <w:t>», показатели финансового обеспечения муниципальных программ на период их действия, иные показатели, характеризующие бюджет муниципального образования «</w:t>
      </w:r>
      <w:r w:rsidR="00847FE8">
        <w:rPr>
          <w:rFonts w:ascii="Arial" w:hAnsi="Arial" w:cs="Arial"/>
          <w:sz w:val="24"/>
          <w:szCs w:val="24"/>
          <w:lang w:eastAsia="ru-RU"/>
        </w:rPr>
        <w:t>Могоенок</w:t>
      </w:r>
      <w:r w:rsidRPr="000565F4">
        <w:rPr>
          <w:rFonts w:ascii="Arial" w:hAnsi="Arial" w:cs="Arial"/>
          <w:sz w:val="24"/>
          <w:szCs w:val="24"/>
          <w:lang w:eastAsia="ru-RU"/>
        </w:rPr>
        <w:t xml:space="preserve">», а также содержащий основные подходы к формированию бюджетной </w:t>
      </w:r>
      <w:proofErr w:type="gramStart"/>
      <w:r w:rsidRPr="000565F4">
        <w:rPr>
          <w:rFonts w:ascii="Arial" w:hAnsi="Arial" w:cs="Arial"/>
          <w:sz w:val="24"/>
          <w:szCs w:val="24"/>
          <w:lang w:eastAsia="ru-RU"/>
        </w:rPr>
        <w:t>политики на</w:t>
      </w:r>
      <w:proofErr w:type="gramEnd"/>
      <w:r w:rsidRPr="000565F4">
        <w:rPr>
          <w:rFonts w:ascii="Arial" w:hAnsi="Arial" w:cs="Arial"/>
          <w:sz w:val="24"/>
          <w:szCs w:val="24"/>
          <w:lang w:eastAsia="ru-RU"/>
        </w:rPr>
        <w:t xml:space="preserve"> долгосрочный период.</w:t>
      </w:r>
    </w:p>
    <w:p w:rsidR="00D926EB" w:rsidRPr="000565F4" w:rsidRDefault="00D926EB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Бюджетный прогноз разрабатывается каждые три года на шестилетний период на основе прогноза социально-экономического развития муниципального образования «</w:t>
      </w:r>
      <w:r w:rsidR="00847FE8">
        <w:rPr>
          <w:rFonts w:ascii="Arial" w:hAnsi="Arial" w:cs="Arial"/>
          <w:sz w:val="24"/>
          <w:szCs w:val="24"/>
          <w:lang w:eastAsia="ru-RU"/>
        </w:rPr>
        <w:t>Могоенок</w:t>
      </w:r>
      <w:r w:rsidRPr="000565F4">
        <w:rPr>
          <w:rFonts w:ascii="Arial" w:hAnsi="Arial" w:cs="Arial"/>
          <w:sz w:val="24"/>
          <w:szCs w:val="24"/>
          <w:lang w:eastAsia="ru-RU"/>
        </w:rPr>
        <w:t>» (далее - прогноз социально-экономического развития) на соответствующий период.</w:t>
      </w:r>
    </w:p>
    <w:p w:rsidR="00D926EB" w:rsidRPr="000565F4" w:rsidRDefault="00D926EB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Бюджетный прогноз может быть изменен с учетом изменения прогноза социально-экономического развития на соответствующий период и принятого решения Думы муниципального образования «</w:t>
      </w:r>
      <w:r w:rsidR="00847FE8">
        <w:rPr>
          <w:rFonts w:ascii="Arial" w:hAnsi="Arial" w:cs="Arial"/>
          <w:sz w:val="24"/>
          <w:szCs w:val="24"/>
          <w:lang w:eastAsia="ru-RU"/>
        </w:rPr>
        <w:t>Могоенок</w:t>
      </w:r>
      <w:r w:rsidRPr="000565F4">
        <w:rPr>
          <w:rFonts w:ascii="Arial" w:hAnsi="Arial" w:cs="Arial"/>
          <w:sz w:val="24"/>
          <w:szCs w:val="24"/>
          <w:lang w:eastAsia="ru-RU"/>
        </w:rPr>
        <w:t>»  о бюджете муниципального образования «</w:t>
      </w:r>
      <w:r w:rsidR="00847FE8">
        <w:rPr>
          <w:rFonts w:ascii="Arial" w:hAnsi="Arial" w:cs="Arial"/>
          <w:sz w:val="24"/>
          <w:szCs w:val="24"/>
          <w:lang w:eastAsia="ru-RU"/>
        </w:rPr>
        <w:t>Могоенок</w:t>
      </w:r>
      <w:r w:rsidRPr="000565F4">
        <w:rPr>
          <w:rFonts w:ascii="Arial" w:hAnsi="Arial" w:cs="Arial"/>
          <w:sz w:val="24"/>
          <w:szCs w:val="24"/>
          <w:lang w:eastAsia="ru-RU"/>
        </w:rPr>
        <w:t>» на очередной финансовый год и на плановый период без продления периода его действия.</w:t>
      </w:r>
    </w:p>
    <w:p w:rsidR="00D926EB" w:rsidRPr="000565F4" w:rsidRDefault="00D926EB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3. Разработка бюджетного прогноза (проекта, проекта изменений бюджетного прогноза) осуществляется Администрацией муниципального образования «</w:t>
      </w:r>
      <w:r w:rsidR="00847FE8">
        <w:rPr>
          <w:rFonts w:ascii="Arial" w:hAnsi="Arial" w:cs="Arial"/>
          <w:sz w:val="24"/>
          <w:szCs w:val="24"/>
          <w:lang w:eastAsia="ru-RU"/>
        </w:rPr>
        <w:t>Могоенок</w:t>
      </w:r>
      <w:r>
        <w:rPr>
          <w:rFonts w:ascii="Arial" w:hAnsi="Arial" w:cs="Arial"/>
          <w:sz w:val="24"/>
          <w:szCs w:val="24"/>
          <w:lang w:eastAsia="ru-RU"/>
        </w:rPr>
        <w:t>»</w:t>
      </w:r>
      <w:r w:rsidRPr="000565F4">
        <w:rPr>
          <w:rFonts w:ascii="Arial" w:hAnsi="Arial" w:cs="Arial"/>
          <w:sz w:val="24"/>
          <w:szCs w:val="24"/>
          <w:lang w:eastAsia="ru-RU"/>
        </w:rPr>
        <w:t>.</w:t>
      </w:r>
    </w:p>
    <w:p w:rsidR="00D926EB" w:rsidRPr="000565F4" w:rsidRDefault="00D926EB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Сроки разработки проекта бюджетного прогноза (проекта изменений бюджетного прогноза) устанавливаются постановлением администрации муниципального образования «</w:t>
      </w:r>
      <w:r w:rsidR="00847FE8">
        <w:rPr>
          <w:rFonts w:ascii="Arial" w:hAnsi="Arial" w:cs="Arial"/>
          <w:sz w:val="24"/>
          <w:szCs w:val="24"/>
          <w:lang w:eastAsia="ru-RU"/>
        </w:rPr>
        <w:t>Могоенок</w:t>
      </w:r>
      <w:r w:rsidRPr="000565F4">
        <w:rPr>
          <w:rFonts w:ascii="Arial" w:hAnsi="Arial" w:cs="Arial"/>
          <w:sz w:val="24"/>
          <w:szCs w:val="24"/>
          <w:lang w:eastAsia="ru-RU"/>
        </w:rPr>
        <w:t>».</w:t>
      </w:r>
    </w:p>
    <w:p w:rsidR="00D926EB" w:rsidRPr="000565F4" w:rsidRDefault="00D926EB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4. Проект бюджетного прогноза (проект изменений бюджетного прогноза), за исключением показателей финансового обеспечения муниципальных программ муниципального образования «</w:t>
      </w:r>
      <w:r w:rsidR="00847FE8">
        <w:rPr>
          <w:rFonts w:ascii="Arial" w:hAnsi="Arial" w:cs="Arial"/>
          <w:sz w:val="24"/>
          <w:szCs w:val="24"/>
          <w:lang w:eastAsia="ru-RU"/>
        </w:rPr>
        <w:t>Могоенок</w:t>
      </w:r>
      <w:r w:rsidRPr="000565F4">
        <w:rPr>
          <w:rFonts w:ascii="Arial" w:hAnsi="Arial" w:cs="Arial"/>
          <w:sz w:val="24"/>
          <w:szCs w:val="24"/>
          <w:lang w:eastAsia="ru-RU"/>
        </w:rPr>
        <w:t>», направляется в Думу  муниципального образования «</w:t>
      </w:r>
      <w:r w:rsidR="00847FE8">
        <w:rPr>
          <w:rFonts w:ascii="Arial" w:hAnsi="Arial" w:cs="Arial"/>
          <w:sz w:val="24"/>
          <w:szCs w:val="24"/>
          <w:lang w:eastAsia="ru-RU"/>
        </w:rPr>
        <w:t>Могоенок</w:t>
      </w:r>
      <w:r w:rsidRPr="000565F4">
        <w:rPr>
          <w:rFonts w:ascii="Arial" w:hAnsi="Arial" w:cs="Arial"/>
          <w:sz w:val="24"/>
          <w:szCs w:val="24"/>
          <w:lang w:eastAsia="ru-RU"/>
        </w:rPr>
        <w:t>» одновременно с проектом решения о бюджете муниципального образования «</w:t>
      </w:r>
      <w:r w:rsidR="00847FE8">
        <w:rPr>
          <w:rFonts w:ascii="Arial" w:hAnsi="Arial" w:cs="Arial"/>
          <w:sz w:val="24"/>
          <w:szCs w:val="24"/>
          <w:lang w:eastAsia="ru-RU"/>
        </w:rPr>
        <w:t>Могоенок</w:t>
      </w:r>
      <w:r w:rsidRPr="000565F4">
        <w:rPr>
          <w:rFonts w:ascii="Arial" w:hAnsi="Arial" w:cs="Arial"/>
          <w:sz w:val="24"/>
          <w:szCs w:val="24"/>
          <w:lang w:eastAsia="ru-RU"/>
        </w:rPr>
        <w:t>» на очередной финансовый год и на плановый период.</w:t>
      </w:r>
    </w:p>
    <w:p w:rsidR="00D926EB" w:rsidRPr="000565F4" w:rsidRDefault="00D926EB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5. Бюджетный прогноз (изменения бюджетного прогноза) утверждается (утверждаются) постановлением администрации муниципального образования «</w:t>
      </w:r>
      <w:r w:rsidR="00847FE8">
        <w:rPr>
          <w:rFonts w:ascii="Arial" w:hAnsi="Arial" w:cs="Arial"/>
          <w:sz w:val="24"/>
          <w:szCs w:val="24"/>
          <w:lang w:eastAsia="ru-RU"/>
        </w:rPr>
        <w:t>Могоенок</w:t>
      </w:r>
      <w:r w:rsidRPr="000565F4">
        <w:rPr>
          <w:rFonts w:ascii="Arial" w:hAnsi="Arial" w:cs="Arial"/>
          <w:sz w:val="24"/>
          <w:szCs w:val="24"/>
          <w:lang w:eastAsia="ru-RU"/>
        </w:rPr>
        <w:t>» в срок, не превышающий двух месяцев со дня официального опубликования решения о бюджете муниципального образования «</w:t>
      </w:r>
      <w:r w:rsidR="00847FE8">
        <w:rPr>
          <w:rFonts w:ascii="Arial" w:hAnsi="Arial" w:cs="Arial"/>
          <w:sz w:val="24"/>
          <w:szCs w:val="24"/>
          <w:lang w:eastAsia="ru-RU"/>
        </w:rPr>
        <w:t>Могоенок</w:t>
      </w:r>
      <w:r w:rsidRPr="000565F4">
        <w:rPr>
          <w:rFonts w:ascii="Arial" w:hAnsi="Arial" w:cs="Arial"/>
          <w:sz w:val="24"/>
          <w:szCs w:val="24"/>
          <w:lang w:eastAsia="ru-RU"/>
        </w:rPr>
        <w:t>»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565F4">
        <w:rPr>
          <w:rFonts w:ascii="Arial" w:hAnsi="Arial" w:cs="Arial"/>
          <w:sz w:val="24"/>
          <w:szCs w:val="24"/>
          <w:lang w:eastAsia="ru-RU"/>
        </w:rPr>
        <w:t>на очередной финансовый год и на плановый период.</w:t>
      </w:r>
    </w:p>
    <w:p w:rsidR="00D926EB" w:rsidRPr="000565F4" w:rsidRDefault="00D926EB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6. Бюджетный прогноз состоит из текстовой части и приложений.</w:t>
      </w:r>
    </w:p>
    <w:p w:rsidR="00D926EB" w:rsidRPr="000565F4" w:rsidRDefault="00D926EB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7. Текстовая часть бюджетного прогноза включает следующие основные разделы:</w:t>
      </w:r>
    </w:p>
    <w:p w:rsidR="00D926EB" w:rsidRPr="000565F4" w:rsidRDefault="00D926EB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1) цели и задачи долгосрочной бюджетной политики;</w:t>
      </w:r>
    </w:p>
    <w:p w:rsidR="00D926EB" w:rsidRPr="000565F4" w:rsidRDefault="00D926EB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2) условия формирования бюджетного прогноза;</w:t>
      </w:r>
    </w:p>
    <w:p w:rsidR="00D926EB" w:rsidRPr="000565F4" w:rsidRDefault="00D926EB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3) прогноз основных характеристик бюджета муниципального образования «</w:t>
      </w:r>
      <w:r w:rsidR="00847FE8">
        <w:rPr>
          <w:rFonts w:ascii="Arial" w:hAnsi="Arial" w:cs="Arial"/>
          <w:sz w:val="24"/>
          <w:szCs w:val="24"/>
          <w:lang w:eastAsia="ru-RU"/>
        </w:rPr>
        <w:t>Могоенок</w:t>
      </w:r>
      <w:r w:rsidRPr="000565F4">
        <w:rPr>
          <w:rFonts w:ascii="Arial" w:hAnsi="Arial" w:cs="Arial"/>
          <w:sz w:val="24"/>
          <w:szCs w:val="24"/>
          <w:lang w:eastAsia="ru-RU"/>
        </w:rPr>
        <w:t>»;</w:t>
      </w:r>
    </w:p>
    <w:p w:rsidR="00D926EB" w:rsidRPr="000565F4" w:rsidRDefault="00D926EB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4) показатели финансового обеспечения муниципальных программ муниципального образования «</w:t>
      </w:r>
      <w:r w:rsidR="00847FE8">
        <w:rPr>
          <w:rFonts w:ascii="Arial" w:hAnsi="Arial" w:cs="Arial"/>
          <w:sz w:val="24"/>
          <w:szCs w:val="24"/>
          <w:lang w:eastAsia="ru-RU"/>
        </w:rPr>
        <w:t>Могоенок</w:t>
      </w:r>
      <w:r w:rsidRPr="000565F4">
        <w:rPr>
          <w:rFonts w:ascii="Arial" w:hAnsi="Arial" w:cs="Arial"/>
          <w:sz w:val="24"/>
          <w:szCs w:val="24"/>
          <w:lang w:eastAsia="ru-RU"/>
        </w:rPr>
        <w:t>»  на период их действия;</w:t>
      </w:r>
    </w:p>
    <w:p w:rsidR="00D926EB" w:rsidRPr="000565F4" w:rsidRDefault="00D926EB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lastRenderedPageBreak/>
        <w:t>5) оценка и минимизация бюджетных рисков.</w:t>
      </w:r>
    </w:p>
    <w:p w:rsidR="00D926EB" w:rsidRPr="000565F4" w:rsidRDefault="00D926EB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D926EB" w:rsidRPr="000565F4" w:rsidRDefault="00D926EB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8. К содержанию разделов бюджетного прогноза предъявляются следующие основные требования:</w:t>
      </w:r>
    </w:p>
    <w:p w:rsidR="00D926EB" w:rsidRPr="000565F4" w:rsidRDefault="00D926EB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1) первый раздел должен содержать описание целей, задач и основных подходов к формированию долгосрочной бюджетной политики;</w:t>
      </w:r>
    </w:p>
    <w:p w:rsidR="00D926EB" w:rsidRPr="000565F4" w:rsidRDefault="00D926EB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2) второй раздел должен содержать сведения о прогнозируемой макроэкономической ситуации в долгосрочном периоде и ее влиянии на показатели бюджета муниципального образования «</w:t>
      </w:r>
      <w:r w:rsidR="00847FE8">
        <w:rPr>
          <w:rFonts w:ascii="Arial" w:hAnsi="Arial" w:cs="Arial"/>
          <w:sz w:val="24"/>
          <w:szCs w:val="24"/>
          <w:lang w:eastAsia="ru-RU"/>
        </w:rPr>
        <w:t>Могоенок</w:t>
      </w:r>
      <w:r w:rsidRPr="000565F4">
        <w:rPr>
          <w:rFonts w:ascii="Arial" w:hAnsi="Arial" w:cs="Arial"/>
          <w:sz w:val="24"/>
          <w:szCs w:val="24"/>
          <w:lang w:eastAsia="ru-RU"/>
        </w:rPr>
        <w:t>»;</w:t>
      </w:r>
    </w:p>
    <w:p w:rsidR="00D926EB" w:rsidRPr="000565F4" w:rsidRDefault="00D926EB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3) третий раздел должен содержать анализ основных характеристик бюджета муниципального образования «</w:t>
      </w:r>
      <w:r w:rsidR="00847FE8">
        <w:rPr>
          <w:rFonts w:ascii="Arial" w:hAnsi="Arial" w:cs="Arial"/>
          <w:sz w:val="24"/>
          <w:szCs w:val="24"/>
          <w:lang w:eastAsia="ru-RU"/>
        </w:rPr>
        <w:t>Могоенок</w:t>
      </w:r>
      <w:r w:rsidRPr="000565F4">
        <w:rPr>
          <w:rFonts w:ascii="Arial" w:hAnsi="Arial" w:cs="Arial"/>
          <w:sz w:val="24"/>
          <w:szCs w:val="24"/>
          <w:lang w:eastAsia="ru-RU"/>
        </w:rPr>
        <w:t>» (доходы, расходы, дефицит (</w:t>
      </w:r>
      <w:proofErr w:type="spellStart"/>
      <w:r w:rsidRPr="000565F4">
        <w:rPr>
          <w:rFonts w:ascii="Arial" w:hAnsi="Arial" w:cs="Arial"/>
          <w:sz w:val="24"/>
          <w:szCs w:val="24"/>
          <w:lang w:eastAsia="ru-RU"/>
        </w:rPr>
        <w:t>профицит</w:t>
      </w:r>
      <w:proofErr w:type="spellEnd"/>
      <w:r w:rsidRPr="000565F4">
        <w:rPr>
          <w:rFonts w:ascii="Arial" w:hAnsi="Arial" w:cs="Arial"/>
          <w:sz w:val="24"/>
          <w:szCs w:val="24"/>
          <w:lang w:eastAsia="ru-RU"/>
        </w:rPr>
        <w:t>), источники финансирования дефицита, объем муниципального долга, иные показатели);</w:t>
      </w:r>
    </w:p>
    <w:p w:rsidR="00D926EB" w:rsidRPr="000565F4" w:rsidRDefault="00D926EB" w:rsidP="000565F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4) четвертый раздел должен содержать прогноз предельных расходов на финансовое обеспечение муниципальных программ муниципального образования «</w:t>
      </w:r>
      <w:r w:rsidR="00847FE8">
        <w:rPr>
          <w:rFonts w:ascii="Arial" w:hAnsi="Arial" w:cs="Arial"/>
          <w:sz w:val="24"/>
          <w:szCs w:val="24"/>
          <w:lang w:eastAsia="ru-RU"/>
        </w:rPr>
        <w:t>Могоенок</w:t>
      </w:r>
      <w:r w:rsidRPr="000565F4">
        <w:rPr>
          <w:rFonts w:ascii="Arial" w:hAnsi="Arial" w:cs="Arial"/>
          <w:sz w:val="24"/>
          <w:szCs w:val="24"/>
          <w:lang w:eastAsia="ru-RU"/>
        </w:rPr>
        <w:t>» (на период их действия), а также, при необходимости, обоснование методологических подходов к формированию указанных расходов, порядок, основания и сроки изменения показателей финансового обеспечения муниципальных программ муниципального образования «</w:t>
      </w:r>
      <w:r w:rsidR="00847FE8">
        <w:rPr>
          <w:rFonts w:ascii="Arial" w:hAnsi="Arial" w:cs="Arial"/>
          <w:sz w:val="24"/>
          <w:szCs w:val="24"/>
          <w:lang w:eastAsia="ru-RU"/>
        </w:rPr>
        <w:t>Могоенок</w:t>
      </w:r>
      <w:r w:rsidRPr="000565F4">
        <w:rPr>
          <w:rFonts w:ascii="Arial" w:hAnsi="Arial" w:cs="Arial"/>
          <w:sz w:val="24"/>
          <w:szCs w:val="24"/>
          <w:lang w:eastAsia="ru-RU"/>
        </w:rPr>
        <w:t>»;</w:t>
      </w:r>
    </w:p>
    <w:p w:rsidR="00D926EB" w:rsidRPr="000565F4" w:rsidRDefault="00D926EB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5) пятый раздел должен содержать анализ основных рисков, влияющих на сбалансированность бюджета, объем муниципального долга.</w:t>
      </w:r>
    </w:p>
    <w:p w:rsidR="00D926EB" w:rsidRPr="000565F4" w:rsidRDefault="00D926EB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9. Приложения к тексту бюджетного прогноза содержат:</w:t>
      </w:r>
    </w:p>
    <w:p w:rsidR="00D926EB" w:rsidRPr="000565F4" w:rsidRDefault="00D926EB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1) прогноз основных характеристик бюджета муниципального образования «</w:t>
      </w:r>
      <w:r w:rsidR="00847FE8">
        <w:rPr>
          <w:rFonts w:ascii="Arial" w:hAnsi="Arial" w:cs="Arial"/>
          <w:sz w:val="24"/>
          <w:szCs w:val="24"/>
          <w:lang w:eastAsia="ru-RU"/>
        </w:rPr>
        <w:t>Могоенок</w:t>
      </w:r>
      <w:r w:rsidRPr="000565F4">
        <w:rPr>
          <w:rFonts w:ascii="Arial" w:hAnsi="Arial" w:cs="Arial"/>
          <w:sz w:val="24"/>
          <w:szCs w:val="24"/>
          <w:lang w:eastAsia="ru-RU"/>
        </w:rPr>
        <w:t>» (по форме согласно приложению 1 к настоящему Порядку);</w:t>
      </w:r>
    </w:p>
    <w:p w:rsidR="00D926EB" w:rsidRPr="000565F4" w:rsidRDefault="00D926EB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2) показатели финансового обеспечения муниципальных программ муниципального образования «</w:t>
      </w:r>
      <w:r w:rsidR="00847FE8">
        <w:rPr>
          <w:rFonts w:ascii="Arial" w:hAnsi="Arial" w:cs="Arial"/>
          <w:sz w:val="24"/>
          <w:szCs w:val="24"/>
          <w:lang w:eastAsia="ru-RU"/>
        </w:rPr>
        <w:t>Могоенок</w:t>
      </w:r>
      <w:r w:rsidRPr="000565F4">
        <w:rPr>
          <w:rFonts w:ascii="Arial" w:hAnsi="Arial" w:cs="Arial"/>
          <w:sz w:val="24"/>
          <w:szCs w:val="24"/>
          <w:lang w:eastAsia="ru-RU"/>
        </w:rPr>
        <w:t>» (по форме согласно приложению 2 к настоящему Порядку).</w:t>
      </w:r>
    </w:p>
    <w:p w:rsidR="00D926EB" w:rsidRPr="000565F4" w:rsidRDefault="00D926EB" w:rsidP="000565F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Форма, утвержденная приложением 1 к настоящему Порядку, при необходимости может быть дополнена иными показателями, характеризующими параметры бюджета муниципального образования «</w:t>
      </w:r>
      <w:r w:rsidR="00847FE8">
        <w:rPr>
          <w:rFonts w:ascii="Arial" w:hAnsi="Arial" w:cs="Arial"/>
          <w:sz w:val="24"/>
          <w:szCs w:val="24"/>
          <w:lang w:eastAsia="ru-RU"/>
        </w:rPr>
        <w:t>Могоенок</w:t>
      </w:r>
      <w:r w:rsidRPr="000565F4">
        <w:rPr>
          <w:rFonts w:ascii="Arial" w:hAnsi="Arial" w:cs="Arial"/>
          <w:sz w:val="24"/>
          <w:szCs w:val="24"/>
          <w:lang w:eastAsia="ru-RU"/>
        </w:rPr>
        <w:t>».</w:t>
      </w:r>
    </w:p>
    <w:p w:rsidR="00D926EB" w:rsidRPr="000565F4" w:rsidRDefault="00D926EB" w:rsidP="000565F4">
      <w:pPr>
        <w:rPr>
          <w:rFonts w:ascii="Arial" w:hAnsi="Arial" w:cs="Arial"/>
          <w:sz w:val="24"/>
          <w:szCs w:val="24"/>
          <w:lang w:eastAsia="ru-RU"/>
        </w:rPr>
      </w:pPr>
    </w:p>
    <w:p w:rsidR="00D926EB" w:rsidRPr="000565F4" w:rsidRDefault="00D926EB" w:rsidP="000565F4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D926EB" w:rsidRPr="000565F4" w:rsidRDefault="00D926EB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926EB" w:rsidRPr="000565F4" w:rsidRDefault="00D926EB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926EB" w:rsidRPr="000565F4" w:rsidRDefault="00D926EB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926EB" w:rsidRPr="000565F4" w:rsidRDefault="00D926EB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926EB" w:rsidRPr="000565F4" w:rsidRDefault="00D926EB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926EB" w:rsidRPr="000565F4" w:rsidRDefault="00D926EB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926EB" w:rsidRPr="000565F4" w:rsidRDefault="00D926EB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926EB" w:rsidRPr="000565F4" w:rsidRDefault="00D926EB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926EB" w:rsidRPr="000565F4" w:rsidRDefault="00D926EB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926EB" w:rsidRPr="000565F4" w:rsidRDefault="00D926EB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926EB" w:rsidRPr="000565F4" w:rsidRDefault="00D926EB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926EB" w:rsidRPr="000565F4" w:rsidRDefault="00D926EB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926EB" w:rsidRPr="000565F4" w:rsidRDefault="00D926EB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926EB" w:rsidRPr="000565F4" w:rsidRDefault="00D926EB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926EB" w:rsidRPr="000565F4" w:rsidRDefault="00D926EB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926EB" w:rsidRPr="000565F4" w:rsidRDefault="00D926EB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926EB" w:rsidRPr="000565F4" w:rsidRDefault="00D926EB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926EB" w:rsidRPr="000565F4" w:rsidRDefault="00D926EB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926EB" w:rsidRPr="000565F4" w:rsidRDefault="00D926EB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Приложение 1</w:t>
      </w:r>
    </w:p>
    <w:p w:rsidR="00D926EB" w:rsidRPr="000565F4" w:rsidRDefault="00D926EB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к Порядку разработки и утверждения</w:t>
      </w:r>
    </w:p>
    <w:p w:rsidR="00D926EB" w:rsidRPr="000565F4" w:rsidRDefault="00D926EB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 xml:space="preserve">бюджетного прогноза </w:t>
      </w:r>
    </w:p>
    <w:p w:rsidR="00D926EB" w:rsidRPr="000565F4" w:rsidRDefault="00D926EB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муниципального образования «</w:t>
      </w:r>
      <w:r w:rsidR="00847FE8">
        <w:rPr>
          <w:rFonts w:ascii="Arial" w:hAnsi="Arial" w:cs="Arial"/>
          <w:sz w:val="24"/>
          <w:szCs w:val="24"/>
          <w:lang w:eastAsia="ru-RU"/>
        </w:rPr>
        <w:t>Могоенок</w:t>
      </w:r>
      <w:r w:rsidRPr="000565F4">
        <w:rPr>
          <w:rFonts w:ascii="Arial" w:hAnsi="Arial" w:cs="Arial"/>
          <w:sz w:val="24"/>
          <w:szCs w:val="24"/>
          <w:lang w:eastAsia="ru-RU"/>
        </w:rPr>
        <w:t xml:space="preserve">» </w:t>
      </w:r>
    </w:p>
    <w:p w:rsidR="00D926EB" w:rsidRPr="000565F4" w:rsidRDefault="00D926EB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на долгосрочный период</w:t>
      </w:r>
    </w:p>
    <w:p w:rsidR="00D926EB" w:rsidRPr="000565F4" w:rsidRDefault="00D926EB" w:rsidP="000565F4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D926EB" w:rsidRPr="000565F4" w:rsidRDefault="00D926EB" w:rsidP="000565F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bookmarkStart w:id="1" w:name="P78"/>
      <w:bookmarkEnd w:id="1"/>
      <w:r w:rsidRPr="000565F4">
        <w:rPr>
          <w:rFonts w:ascii="Arial" w:hAnsi="Arial" w:cs="Arial"/>
          <w:b/>
          <w:bCs/>
          <w:sz w:val="24"/>
          <w:szCs w:val="24"/>
          <w:lang w:eastAsia="ru-RU"/>
        </w:rPr>
        <w:t>Прогноз основных характеристик</w:t>
      </w:r>
    </w:p>
    <w:p w:rsidR="00D926EB" w:rsidRPr="000565F4" w:rsidRDefault="00D926EB" w:rsidP="000565F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0565F4">
        <w:rPr>
          <w:rFonts w:ascii="Arial" w:hAnsi="Arial" w:cs="Arial"/>
          <w:b/>
          <w:bCs/>
          <w:sz w:val="24"/>
          <w:szCs w:val="24"/>
          <w:lang w:eastAsia="ru-RU"/>
        </w:rPr>
        <w:t xml:space="preserve">бюджета </w:t>
      </w:r>
      <w:r w:rsidRPr="000565F4">
        <w:rPr>
          <w:rFonts w:ascii="Arial" w:hAnsi="Arial" w:cs="Arial"/>
          <w:b/>
          <w:sz w:val="24"/>
          <w:szCs w:val="24"/>
          <w:lang w:eastAsia="ru-RU"/>
        </w:rPr>
        <w:t>муниципального образования «</w:t>
      </w:r>
      <w:r w:rsidR="00847FE8">
        <w:rPr>
          <w:rFonts w:ascii="Arial" w:hAnsi="Arial" w:cs="Arial"/>
          <w:b/>
          <w:sz w:val="24"/>
          <w:szCs w:val="24"/>
          <w:lang w:eastAsia="ru-RU"/>
        </w:rPr>
        <w:t>Могоенок</w:t>
      </w:r>
      <w:r w:rsidRPr="000565F4">
        <w:rPr>
          <w:rFonts w:ascii="Arial" w:hAnsi="Arial" w:cs="Arial"/>
          <w:b/>
          <w:sz w:val="24"/>
          <w:szCs w:val="24"/>
          <w:lang w:eastAsia="ru-RU"/>
        </w:rPr>
        <w:t>»</w:t>
      </w:r>
    </w:p>
    <w:p w:rsidR="00D926EB" w:rsidRPr="000565F4" w:rsidRDefault="00D926EB" w:rsidP="000565F4">
      <w:pPr>
        <w:jc w:val="right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(тыс. руб.)</w:t>
      </w:r>
    </w:p>
    <w:tbl>
      <w:tblPr>
        <w:tblpPr w:leftFromText="180" w:rightFromText="180" w:bottomFromText="200" w:vertAnchor="text" w:tblpX="-5" w:tblpY="1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3"/>
        <w:gridCol w:w="2580"/>
        <w:gridCol w:w="1020"/>
        <w:gridCol w:w="1473"/>
        <w:gridCol w:w="1416"/>
        <w:gridCol w:w="850"/>
        <w:gridCol w:w="844"/>
        <w:gridCol w:w="794"/>
      </w:tblGrid>
      <w:tr w:rsidR="00D926EB" w:rsidRPr="00A6261D" w:rsidTr="000565F4">
        <w:tc>
          <w:tcPr>
            <w:tcW w:w="62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565F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565F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565F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81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20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Очередной год (</w:t>
            </w:r>
            <w:proofErr w:type="spellStart"/>
            <w:r w:rsidRPr="000565F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n</w:t>
            </w:r>
            <w:proofErr w:type="spellEnd"/>
            <w:r w:rsidRPr="000565F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Первый год планового периода (</w:t>
            </w:r>
            <w:proofErr w:type="spellStart"/>
            <w:r w:rsidRPr="000565F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n</w:t>
            </w:r>
            <w:proofErr w:type="spellEnd"/>
            <w:r w:rsidRPr="000565F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Второй год планового периода (</w:t>
            </w:r>
            <w:proofErr w:type="spellStart"/>
            <w:r w:rsidRPr="000565F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n</w:t>
            </w:r>
            <w:proofErr w:type="spellEnd"/>
            <w:r w:rsidRPr="000565F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565F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n</w:t>
            </w:r>
            <w:proofErr w:type="spellEnd"/>
            <w:r w:rsidRPr="000565F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+ 3</w:t>
            </w:r>
          </w:p>
        </w:tc>
        <w:tc>
          <w:tcPr>
            <w:tcW w:w="84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565F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n</w:t>
            </w:r>
            <w:proofErr w:type="spellEnd"/>
            <w:r w:rsidRPr="000565F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+ 4</w:t>
            </w:r>
          </w:p>
        </w:tc>
        <w:tc>
          <w:tcPr>
            <w:tcW w:w="79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565F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n</w:t>
            </w:r>
            <w:proofErr w:type="spellEnd"/>
            <w:r w:rsidRPr="000565F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+ 5</w:t>
            </w:r>
          </w:p>
        </w:tc>
      </w:tr>
      <w:tr w:rsidR="00D926EB" w:rsidRPr="00A6261D" w:rsidTr="000565F4">
        <w:tc>
          <w:tcPr>
            <w:tcW w:w="624" w:type="dxa"/>
          </w:tcPr>
          <w:p w:rsidR="00D926EB" w:rsidRPr="000565F4" w:rsidRDefault="00D926EB" w:rsidP="000565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1" w:type="dxa"/>
          </w:tcPr>
          <w:p w:rsidR="00D926EB" w:rsidRPr="000565F4" w:rsidRDefault="00D926EB" w:rsidP="000565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1020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926EB" w:rsidRPr="00A6261D" w:rsidTr="000565F4">
        <w:trPr>
          <w:trHeight w:val="219"/>
        </w:trPr>
        <w:tc>
          <w:tcPr>
            <w:tcW w:w="624" w:type="dxa"/>
          </w:tcPr>
          <w:p w:rsidR="00D926EB" w:rsidRPr="000565F4" w:rsidRDefault="00D926EB" w:rsidP="000565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D926EB" w:rsidRPr="000565F4" w:rsidRDefault="00D926EB" w:rsidP="0005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20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926EB" w:rsidRPr="00A6261D" w:rsidTr="000565F4">
        <w:tc>
          <w:tcPr>
            <w:tcW w:w="624" w:type="dxa"/>
          </w:tcPr>
          <w:p w:rsidR="00D926EB" w:rsidRPr="000565F4" w:rsidRDefault="00D926EB" w:rsidP="000565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81" w:type="dxa"/>
          </w:tcPr>
          <w:p w:rsidR="00D926EB" w:rsidRPr="000565F4" w:rsidRDefault="00D926EB" w:rsidP="0005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- налоговые доходы</w:t>
            </w:r>
          </w:p>
        </w:tc>
        <w:tc>
          <w:tcPr>
            <w:tcW w:w="1020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926EB" w:rsidRPr="00A6261D" w:rsidTr="000565F4">
        <w:tc>
          <w:tcPr>
            <w:tcW w:w="624" w:type="dxa"/>
          </w:tcPr>
          <w:p w:rsidR="00D926EB" w:rsidRPr="000565F4" w:rsidRDefault="00D926EB" w:rsidP="000565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81" w:type="dxa"/>
          </w:tcPr>
          <w:p w:rsidR="00D926EB" w:rsidRPr="000565F4" w:rsidRDefault="00D926EB" w:rsidP="0005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- неналоговые доходы</w:t>
            </w:r>
          </w:p>
        </w:tc>
        <w:tc>
          <w:tcPr>
            <w:tcW w:w="1020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926EB" w:rsidRPr="00A6261D" w:rsidTr="000565F4">
        <w:tc>
          <w:tcPr>
            <w:tcW w:w="624" w:type="dxa"/>
          </w:tcPr>
          <w:p w:rsidR="00D926EB" w:rsidRPr="000565F4" w:rsidRDefault="00D926EB" w:rsidP="000565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581" w:type="dxa"/>
          </w:tcPr>
          <w:p w:rsidR="00D926EB" w:rsidRPr="000565F4" w:rsidRDefault="00D926EB" w:rsidP="0005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-безвозмездные поступления</w:t>
            </w:r>
          </w:p>
        </w:tc>
        <w:tc>
          <w:tcPr>
            <w:tcW w:w="1020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926EB" w:rsidRPr="00A6261D" w:rsidTr="000565F4">
        <w:tc>
          <w:tcPr>
            <w:tcW w:w="624" w:type="dxa"/>
          </w:tcPr>
          <w:p w:rsidR="00D926EB" w:rsidRPr="000565F4" w:rsidRDefault="00D926EB" w:rsidP="000565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81" w:type="dxa"/>
          </w:tcPr>
          <w:p w:rsidR="00D926EB" w:rsidRPr="000565F4" w:rsidRDefault="00D926EB" w:rsidP="000565F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1020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926EB" w:rsidRPr="00A6261D" w:rsidTr="000565F4">
        <w:tc>
          <w:tcPr>
            <w:tcW w:w="624" w:type="dxa"/>
          </w:tcPr>
          <w:p w:rsidR="00D926EB" w:rsidRPr="000565F4" w:rsidRDefault="00D926EB" w:rsidP="000565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D926EB" w:rsidRPr="000565F4" w:rsidRDefault="00D926EB" w:rsidP="0005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20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926EB" w:rsidRPr="00A6261D" w:rsidTr="000565F4">
        <w:tc>
          <w:tcPr>
            <w:tcW w:w="624" w:type="dxa"/>
          </w:tcPr>
          <w:p w:rsidR="00D926EB" w:rsidRPr="000565F4" w:rsidRDefault="00D926EB" w:rsidP="000565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581" w:type="dxa"/>
          </w:tcPr>
          <w:p w:rsidR="00D926EB" w:rsidRPr="000565F4" w:rsidRDefault="00D926EB" w:rsidP="0005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- на финансовое обеспечение муниципальных программ</w:t>
            </w:r>
          </w:p>
        </w:tc>
        <w:tc>
          <w:tcPr>
            <w:tcW w:w="1020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926EB" w:rsidRPr="00A6261D" w:rsidTr="000565F4">
        <w:tc>
          <w:tcPr>
            <w:tcW w:w="624" w:type="dxa"/>
          </w:tcPr>
          <w:p w:rsidR="00D926EB" w:rsidRPr="000565F4" w:rsidRDefault="00D926EB" w:rsidP="000565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581" w:type="dxa"/>
          </w:tcPr>
          <w:p w:rsidR="00D926EB" w:rsidRPr="000565F4" w:rsidRDefault="00D926EB" w:rsidP="0005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на </w:t>
            </w:r>
            <w:proofErr w:type="spellStart"/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направления расходов бюджета</w:t>
            </w:r>
          </w:p>
        </w:tc>
        <w:tc>
          <w:tcPr>
            <w:tcW w:w="1020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926EB" w:rsidRPr="00A6261D" w:rsidTr="000565F4">
        <w:tc>
          <w:tcPr>
            <w:tcW w:w="624" w:type="dxa"/>
          </w:tcPr>
          <w:p w:rsidR="00D926EB" w:rsidRPr="000565F4" w:rsidRDefault="00D926EB" w:rsidP="000565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81" w:type="dxa"/>
          </w:tcPr>
          <w:p w:rsidR="00D926EB" w:rsidRPr="000565F4" w:rsidRDefault="00D926EB" w:rsidP="0005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Дефицит (</w:t>
            </w:r>
            <w:proofErr w:type="spellStart"/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профицит</w:t>
            </w:r>
            <w:proofErr w:type="spellEnd"/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) бюджета</w:t>
            </w:r>
          </w:p>
        </w:tc>
        <w:tc>
          <w:tcPr>
            <w:tcW w:w="1020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926EB" w:rsidRPr="00A6261D" w:rsidTr="000565F4">
        <w:tc>
          <w:tcPr>
            <w:tcW w:w="624" w:type="dxa"/>
          </w:tcPr>
          <w:p w:rsidR="00D926EB" w:rsidRPr="000565F4" w:rsidRDefault="00D926EB" w:rsidP="000565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81" w:type="dxa"/>
          </w:tcPr>
          <w:p w:rsidR="00D926EB" w:rsidRPr="000565F4" w:rsidRDefault="00D926EB" w:rsidP="0005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Отношение дефицита бюджета к общему годовому объему доходов бюджета поселения без учета объема </w:t>
            </w: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безвозмездных поступлений (в процентах)</w:t>
            </w:r>
          </w:p>
        </w:tc>
        <w:tc>
          <w:tcPr>
            <w:tcW w:w="1020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926EB" w:rsidRPr="00A6261D" w:rsidTr="000565F4">
        <w:tc>
          <w:tcPr>
            <w:tcW w:w="624" w:type="dxa"/>
          </w:tcPr>
          <w:p w:rsidR="00D926EB" w:rsidRPr="000565F4" w:rsidRDefault="00D926EB" w:rsidP="000565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581" w:type="dxa"/>
          </w:tcPr>
          <w:p w:rsidR="00D926EB" w:rsidRPr="000565F4" w:rsidRDefault="00D926EB" w:rsidP="0005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020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926EB" w:rsidRPr="00A6261D" w:rsidTr="000565F4">
        <w:tc>
          <w:tcPr>
            <w:tcW w:w="624" w:type="dxa"/>
          </w:tcPr>
          <w:p w:rsidR="00D926EB" w:rsidRPr="000565F4" w:rsidRDefault="00D926EB" w:rsidP="000565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D926EB" w:rsidRPr="000565F4" w:rsidRDefault="00D926EB" w:rsidP="0005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20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926EB" w:rsidRPr="00A6261D" w:rsidTr="000565F4">
        <w:tc>
          <w:tcPr>
            <w:tcW w:w="624" w:type="dxa"/>
          </w:tcPr>
          <w:p w:rsidR="00D926EB" w:rsidRPr="000565F4" w:rsidRDefault="00D926EB" w:rsidP="000565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81" w:type="dxa"/>
          </w:tcPr>
          <w:p w:rsidR="00D926EB" w:rsidRPr="000565F4" w:rsidRDefault="00D926EB" w:rsidP="0005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020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926EB" w:rsidRPr="00A6261D" w:rsidTr="000565F4">
        <w:tc>
          <w:tcPr>
            <w:tcW w:w="624" w:type="dxa"/>
          </w:tcPr>
          <w:p w:rsidR="00D926EB" w:rsidRPr="000565F4" w:rsidRDefault="00D926EB" w:rsidP="000565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81" w:type="dxa"/>
          </w:tcPr>
          <w:p w:rsidR="00D926EB" w:rsidRPr="000565F4" w:rsidRDefault="00D926EB" w:rsidP="0005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020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926EB" w:rsidRPr="00A6261D" w:rsidTr="000565F4">
        <w:tc>
          <w:tcPr>
            <w:tcW w:w="624" w:type="dxa"/>
          </w:tcPr>
          <w:p w:rsidR="00D926EB" w:rsidRPr="000565F4" w:rsidRDefault="00D926EB" w:rsidP="000565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81" w:type="dxa"/>
          </w:tcPr>
          <w:p w:rsidR="00D926EB" w:rsidRPr="000565F4" w:rsidRDefault="00D926EB" w:rsidP="0005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020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926EB" w:rsidRPr="00A6261D" w:rsidTr="000565F4">
        <w:tc>
          <w:tcPr>
            <w:tcW w:w="624" w:type="dxa"/>
          </w:tcPr>
          <w:p w:rsidR="00D926EB" w:rsidRPr="000565F4" w:rsidRDefault="00D926EB" w:rsidP="000565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81" w:type="dxa"/>
          </w:tcPr>
          <w:p w:rsidR="00D926EB" w:rsidRPr="000565F4" w:rsidRDefault="00D926EB" w:rsidP="0005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Объем расходов на обслуживание муниципального долга</w:t>
            </w:r>
          </w:p>
        </w:tc>
        <w:tc>
          <w:tcPr>
            <w:tcW w:w="1020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D926EB" w:rsidRPr="000565F4" w:rsidRDefault="00D926EB" w:rsidP="000565F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926EB" w:rsidRPr="000565F4" w:rsidRDefault="00D926EB" w:rsidP="000565F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926EB" w:rsidRPr="000565F4" w:rsidRDefault="00D926EB" w:rsidP="000565F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926EB" w:rsidRPr="000565F4" w:rsidRDefault="00D926EB" w:rsidP="000565F4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p w:rsidR="00D926EB" w:rsidRPr="000565F4" w:rsidRDefault="00D926EB" w:rsidP="000565F4">
      <w:pPr>
        <w:rPr>
          <w:rFonts w:ascii="Arial" w:hAnsi="Arial" w:cs="Arial"/>
          <w:sz w:val="24"/>
          <w:szCs w:val="24"/>
          <w:lang w:eastAsia="ru-RU"/>
        </w:rPr>
      </w:pPr>
    </w:p>
    <w:p w:rsidR="00D926EB" w:rsidRPr="000565F4" w:rsidRDefault="00D926EB" w:rsidP="000565F4">
      <w:pPr>
        <w:rPr>
          <w:rFonts w:ascii="Arial" w:hAnsi="Arial" w:cs="Arial"/>
          <w:sz w:val="24"/>
          <w:szCs w:val="24"/>
          <w:lang w:eastAsia="ru-RU"/>
        </w:rPr>
      </w:pPr>
    </w:p>
    <w:p w:rsidR="00D926EB" w:rsidRPr="000565F4" w:rsidRDefault="00D926EB" w:rsidP="000565F4">
      <w:pPr>
        <w:rPr>
          <w:rFonts w:ascii="Arial" w:hAnsi="Arial" w:cs="Arial"/>
          <w:sz w:val="24"/>
          <w:szCs w:val="24"/>
          <w:lang w:eastAsia="ru-RU"/>
        </w:rPr>
      </w:pPr>
    </w:p>
    <w:p w:rsidR="00D926EB" w:rsidRPr="000565F4" w:rsidRDefault="00D926EB" w:rsidP="000565F4">
      <w:pPr>
        <w:rPr>
          <w:rFonts w:ascii="Arial" w:hAnsi="Arial" w:cs="Arial"/>
          <w:sz w:val="24"/>
          <w:szCs w:val="24"/>
          <w:lang w:eastAsia="ru-RU"/>
        </w:rPr>
      </w:pPr>
    </w:p>
    <w:p w:rsidR="00D926EB" w:rsidRPr="000565F4" w:rsidRDefault="00D926EB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</w:t>
      </w:r>
    </w:p>
    <w:p w:rsidR="00D926EB" w:rsidRPr="000565F4" w:rsidRDefault="00D926EB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926EB" w:rsidRPr="000565F4" w:rsidRDefault="00D926EB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926EB" w:rsidRPr="000565F4" w:rsidRDefault="00D926EB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926EB" w:rsidRPr="000565F4" w:rsidRDefault="00D926EB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D926EB" w:rsidRPr="000565F4" w:rsidRDefault="00D926EB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Приложение 2</w:t>
      </w:r>
    </w:p>
    <w:p w:rsidR="00D926EB" w:rsidRPr="000565F4" w:rsidRDefault="00D926EB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к Порядку разработки и утверждения</w:t>
      </w:r>
    </w:p>
    <w:p w:rsidR="00D926EB" w:rsidRPr="000565F4" w:rsidRDefault="00D926EB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 xml:space="preserve">бюджетного прогноза </w:t>
      </w:r>
    </w:p>
    <w:p w:rsidR="00D926EB" w:rsidRPr="000565F4" w:rsidRDefault="00D926EB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«</w:t>
      </w:r>
      <w:r w:rsidR="00847FE8">
        <w:rPr>
          <w:rFonts w:ascii="Arial" w:hAnsi="Arial" w:cs="Arial"/>
          <w:sz w:val="24"/>
          <w:szCs w:val="24"/>
          <w:lang w:eastAsia="ru-RU"/>
        </w:rPr>
        <w:t>Могоенок</w:t>
      </w:r>
      <w:r w:rsidRPr="000565F4">
        <w:rPr>
          <w:rFonts w:ascii="Arial" w:hAnsi="Arial" w:cs="Arial"/>
          <w:sz w:val="24"/>
          <w:szCs w:val="24"/>
          <w:lang w:eastAsia="ru-RU"/>
        </w:rPr>
        <w:t>»</w:t>
      </w:r>
    </w:p>
    <w:p w:rsidR="00D926EB" w:rsidRPr="000565F4" w:rsidRDefault="00D926EB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на долгосрочный период</w:t>
      </w:r>
    </w:p>
    <w:p w:rsidR="00D926EB" w:rsidRPr="000565F4" w:rsidRDefault="00D926EB" w:rsidP="000565F4">
      <w:pPr>
        <w:rPr>
          <w:rFonts w:ascii="Arial" w:hAnsi="Arial" w:cs="Arial"/>
          <w:sz w:val="24"/>
          <w:szCs w:val="24"/>
          <w:lang w:eastAsia="ru-RU"/>
        </w:rPr>
      </w:pPr>
    </w:p>
    <w:p w:rsidR="00D926EB" w:rsidRPr="000565F4" w:rsidRDefault="00D926EB" w:rsidP="000565F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bookmarkStart w:id="2" w:name="P246"/>
      <w:bookmarkEnd w:id="2"/>
      <w:r w:rsidRPr="000565F4">
        <w:rPr>
          <w:rFonts w:ascii="Arial" w:hAnsi="Arial" w:cs="Arial"/>
          <w:b/>
          <w:bCs/>
          <w:sz w:val="24"/>
          <w:szCs w:val="24"/>
          <w:lang w:eastAsia="ru-RU"/>
        </w:rPr>
        <w:t>Показатели финансового обеспечения</w:t>
      </w:r>
    </w:p>
    <w:p w:rsidR="00D926EB" w:rsidRPr="000565F4" w:rsidRDefault="00D926EB" w:rsidP="000565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565F4">
        <w:rPr>
          <w:rFonts w:ascii="Arial" w:hAnsi="Arial" w:cs="Arial"/>
          <w:b/>
          <w:bCs/>
          <w:sz w:val="24"/>
          <w:szCs w:val="24"/>
          <w:lang w:eastAsia="ru-RU"/>
        </w:rPr>
        <w:t xml:space="preserve">муниципальных программ </w:t>
      </w:r>
      <w:r w:rsidRPr="000565F4">
        <w:rPr>
          <w:rFonts w:ascii="Arial" w:hAnsi="Arial" w:cs="Arial"/>
          <w:b/>
          <w:sz w:val="24"/>
          <w:szCs w:val="24"/>
          <w:lang w:eastAsia="ru-RU"/>
        </w:rPr>
        <w:t>муниципального образования «</w:t>
      </w:r>
      <w:r w:rsidR="00847FE8">
        <w:rPr>
          <w:rFonts w:ascii="Arial" w:hAnsi="Arial" w:cs="Arial"/>
          <w:b/>
          <w:sz w:val="24"/>
          <w:szCs w:val="24"/>
          <w:lang w:eastAsia="ru-RU"/>
        </w:rPr>
        <w:t>Могоенок</w:t>
      </w:r>
      <w:r w:rsidRPr="000565F4">
        <w:rPr>
          <w:rFonts w:ascii="Arial" w:hAnsi="Arial" w:cs="Arial"/>
          <w:b/>
          <w:sz w:val="24"/>
          <w:szCs w:val="24"/>
          <w:lang w:eastAsia="ru-RU"/>
        </w:rPr>
        <w:t>»</w:t>
      </w:r>
    </w:p>
    <w:p w:rsidR="00D926EB" w:rsidRPr="000565F4" w:rsidRDefault="00D926EB" w:rsidP="000565F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 xml:space="preserve">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37"/>
        <w:gridCol w:w="2581"/>
        <w:gridCol w:w="1077"/>
        <w:gridCol w:w="1417"/>
        <w:gridCol w:w="1417"/>
        <w:gridCol w:w="794"/>
        <w:gridCol w:w="794"/>
        <w:gridCol w:w="794"/>
      </w:tblGrid>
      <w:tr w:rsidR="00D926EB" w:rsidRPr="00A6261D" w:rsidTr="000565F4">
        <w:tc>
          <w:tcPr>
            <w:tcW w:w="737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81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77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Очередной год (</w:t>
            </w:r>
            <w:proofErr w:type="spellStart"/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n</w:t>
            </w:r>
            <w:proofErr w:type="spellEnd"/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Первый год планового периода (</w:t>
            </w:r>
            <w:proofErr w:type="spellStart"/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n</w:t>
            </w:r>
            <w:proofErr w:type="spellEnd"/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)&lt;**&gt;</w:t>
            </w:r>
          </w:p>
        </w:tc>
        <w:tc>
          <w:tcPr>
            <w:tcW w:w="1417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Второй год планового периода (</w:t>
            </w:r>
            <w:proofErr w:type="spellStart"/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n</w:t>
            </w:r>
            <w:proofErr w:type="spellEnd"/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)&lt;**&gt;</w:t>
            </w:r>
          </w:p>
        </w:tc>
        <w:tc>
          <w:tcPr>
            <w:tcW w:w="79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n</w:t>
            </w:r>
            <w:proofErr w:type="spellEnd"/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+ 3</w:t>
            </w:r>
          </w:p>
        </w:tc>
        <w:tc>
          <w:tcPr>
            <w:tcW w:w="79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n</w:t>
            </w:r>
            <w:proofErr w:type="spellEnd"/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+ 4</w:t>
            </w:r>
          </w:p>
        </w:tc>
        <w:tc>
          <w:tcPr>
            <w:tcW w:w="79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n</w:t>
            </w:r>
            <w:proofErr w:type="spellEnd"/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+ 5</w:t>
            </w:r>
          </w:p>
        </w:tc>
      </w:tr>
      <w:tr w:rsidR="00D926EB" w:rsidRPr="00A6261D" w:rsidTr="000565F4">
        <w:tc>
          <w:tcPr>
            <w:tcW w:w="737" w:type="dxa"/>
          </w:tcPr>
          <w:p w:rsidR="00D926EB" w:rsidRPr="000565F4" w:rsidRDefault="00D926EB" w:rsidP="000565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1" w:type="dxa"/>
          </w:tcPr>
          <w:p w:rsidR="00D926EB" w:rsidRPr="000565F4" w:rsidRDefault="00D926EB" w:rsidP="0005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1077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926EB" w:rsidRPr="00A6261D" w:rsidTr="000565F4">
        <w:tc>
          <w:tcPr>
            <w:tcW w:w="737" w:type="dxa"/>
          </w:tcPr>
          <w:p w:rsidR="00D926EB" w:rsidRPr="000565F4" w:rsidRDefault="00D926EB" w:rsidP="000565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D926EB" w:rsidRPr="000565F4" w:rsidRDefault="00D926EB" w:rsidP="0005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77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926EB" w:rsidRPr="00A6261D" w:rsidTr="000565F4">
        <w:tc>
          <w:tcPr>
            <w:tcW w:w="737" w:type="dxa"/>
          </w:tcPr>
          <w:p w:rsidR="00D926EB" w:rsidRPr="000565F4" w:rsidRDefault="00D926EB" w:rsidP="000565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81" w:type="dxa"/>
          </w:tcPr>
          <w:p w:rsidR="00D926EB" w:rsidRPr="000565F4" w:rsidRDefault="00D926EB" w:rsidP="0005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Расходы на реализацию муниципальных программ - всего</w:t>
            </w:r>
          </w:p>
        </w:tc>
        <w:tc>
          <w:tcPr>
            <w:tcW w:w="1077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926EB" w:rsidRPr="00A6261D" w:rsidTr="000565F4">
        <w:tc>
          <w:tcPr>
            <w:tcW w:w="737" w:type="dxa"/>
          </w:tcPr>
          <w:p w:rsidR="00D926EB" w:rsidRPr="000565F4" w:rsidRDefault="00D926EB" w:rsidP="000565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D926EB" w:rsidRPr="000565F4" w:rsidRDefault="00D926EB" w:rsidP="0005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77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926EB" w:rsidRPr="00A6261D" w:rsidTr="000565F4">
        <w:tc>
          <w:tcPr>
            <w:tcW w:w="737" w:type="dxa"/>
          </w:tcPr>
          <w:p w:rsidR="00D926EB" w:rsidRPr="000565F4" w:rsidRDefault="00D926EB" w:rsidP="000565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581" w:type="dxa"/>
          </w:tcPr>
          <w:p w:rsidR="00D926EB" w:rsidRPr="000565F4" w:rsidRDefault="00D926EB" w:rsidP="000565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муниципальная программа 1 </w:t>
            </w:r>
            <w:r w:rsidRPr="000565F4">
              <w:rPr>
                <w:rFonts w:ascii="Arial" w:hAnsi="Arial" w:cs="Arial"/>
                <w:color w:val="0000FF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077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926EB" w:rsidRPr="00A6261D" w:rsidTr="000565F4">
        <w:tc>
          <w:tcPr>
            <w:tcW w:w="737" w:type="dxa"/>
          </w:tcPr>
          <w:p w:rsidR="00D926EB" w:rsidRPr="000565F4" w:rsidRDefault="00D926EB" w:rsidP="000565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581" w:type="dxa"/>
          </w:tcPr>
          <w:p w:rsidR="00D926EB" w:rsidRPr="000565F4" w:rsidRDefault="00D926EB" w:rsidP="000565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муниципальная программа 2 </w:t>
            </w:r>
            <w:r w:rsidRPr="000565F4">
              <w:rPr>
                <w:rFonts w:ascii="Arial" w:hAnsi="Arial" w:cs="Arial"/>
                <w:color w:val="0000FF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077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926EB" w:rsidRPr="00A6261D" w:rsidTr="000565F4">
        <w:tc>
          <w:tcPr>
            <w:tcW w:w="737" w:type="dxa"/>
          </w:tcPr>
          <w:p w:rsidR="00D926EB" w:rsidRPr="000565F4" w:rsidRDefault="00D926EB" w:rsidP="000565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1.1.n.</w:t>
            </w:r>
          </w:p>
        </w:tc>
        <w:tc>
          <w:tcPr>
            <w:tcW w:w="2581" w:type="dxa"/>
          </w:tcPr>
          <w:p w:rsidR="00D926EB" w:rsidRPr="000565F4" w:rsidRDefault="00D926EB" w:rsidP="0005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077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926EB" w:rsidRPr="00A6261D" w:rsidTr="000565F4">
        <w:tc>
          <w:tcPr>
            <w:tcW w:w="737" w:type="dxa"/>
          </w:tcPr>
          <w:p w:rsidR="00D926EB" w:rsidRPr="000565F4" w:rsidRDefault="00D926EB" w:rsidP="000565F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81" w:type="dxa"/>
          </w:tcPr>
          <w:p w:rsidR="00D926EB" w:rsidRPr="000565F4" w:rsidRDefault="00D926EB" w:rsidP="000565F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565F4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направления расходов бюджета</w:t>
            </w:r>
          </w:p>
        </w:tc>
        <w:tc>
          <w:tcPr>
            <w:tcW w:w="1077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D926EB" w:rsidRPr="000565F4" w:rsidRDefault="00D926EB" w:rsidP="000565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D926EB" w:rsidRPr="000565F4" w:rsidRDefault="00D926EB" w:rsidP="000565F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926EB" w:rsidRPr="000565F4" w:rsidRDefault="00D926EB" w:rsidP="000565F4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--------------------------------</w:t>
      </w:r>
    </w:p>
    <w:p w:rsidR="00D926EB" w:rsidRPr="000565F4" w:rsidRDefault="00D926EB" w:rsidP="000565F4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3" w:name="P324"/>
      <w:bookmarkEnd w:id="3"/>
      <w:r w:rsidRPr="000565F4">
        <w:rPr>
          <w:rFonts w:ascii="Arial" w:hAnsi="Arial" w:cs="Arial"/>
          <w:sz w:val="24"/>
          <w:szCs w:val="24"/>
          <w:lang w:eastAsia="ru-RU"/>
        </w:rPr>
        <w:t>&lt;*&gt; При наличии нескольких источников финансового обеспечения муниципальных программ (средства федерального бюджета, областного бюджета, бюджета муниципального образования и т.д.) данные приводятся в разрезе таких источников.</w:t>
      </w:r>
    </w:p>
    <w:p w:rsidR="00D926EB" w:rsidRPr="00EA00AE" w:rsidRDefault="00D926EB" w:rsidP="00EA00AE">
      <w:pPr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0565F4">
        <w:rPr>
          <w:rFonts w:ascii="Arial" w:hAnsi="Arial" w:cs="Arial"/>
          <w:sz w:val="24"/>
          <w:szCs w:val="24"/>
          <w:lang w:eastAsia="ru-RU"/>
        </w:rPr>
        <w:t>&lt;**&gt; Заполнение граф осуществляется с учетом периода действия муниципальных программ.</w:t>
      </w:r>
    </w:p>
    <w:sectPr w:rsidR="00D926EB" w:rsidRPr="00EA00AE" w:rsidSect="00EF6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C1B"/>
    <w:rsid w:val="00012E9D"/>
    <w:rsid w:val="000565F4"/>
    <w:rsid w:val="00087D0B"/>
    <w:rsid w:val="00192C7F"/>
    <w:rsid w:val="00222E0F"/>
    <w:rsid w:val="002401EC"/>
    <w:rsid w:val="00267016"/>
    <w:rsid w:val="002A6D33"/>
    <w:rsid w:val="002C166E"/>
    <w:rsid w:val="004272D7"/>
    <w:rsid w:val="00600F3C"/>
    <w:rsid w:val="006228A7"/>
    <w:rsid w:val="00677716"/>
    <w:rsid w:val="0068649F"/>
    <w:rsid w:val="00847FE8"/>
    <w:rsid w:val="00870408"/>
    <w:rsid w:val="00876C1B"/>
    <w:rsid w:val="008C63F6"/>
    <w:rsid w:val="0098318F"/>
    <w:rsid w:val="00A61E8B"/>
    <w:rsid w:val="00A6261D"/>
    <w:rsid w:val="00BF4445"/>
    <w:rsid w:val="00C07AFE"/>
    <w:rsid w:val="00CA7C3E"/>
    <w:rsid w:val="00D926EB"/>
    <w:rsid w:val="00E000BA"/>
    <w:rsid w:val="00E20841"/>
    <w:rsid w:val="00E23157"/>
    <w:rsid w:val="00EA00AE"/>
    <w:rsid w:val="00EF2822"/>
    <w:rsid w:val="00EF603D"/>
    <w:rsid w:val="00F82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8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2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EO-temp\&#1054;&#1073;%20&#1091;&#1090;&#1074;&#1077;&#1088;&#1078;&#1076;&#1077;&#1085;&#1080;&#1080;%20&#1055;&#1086;&#1088;&#1103;&#1076;&#1082;&#1072;%20&#1088;&#1072;&#1079;&#1088;&#1072;&#1073;&#1086;&#1090;&#1082;&#1080;&#1080;%20&#1091;&#1090;&#1074;&#1077;&#1088;&#1078;&#1076;&#1077;&#1085;&#1080;&#1103;%20&#1073;&#1102;&#1076;&#1078;&#1077;&#1090;&#1085;&#1086;&#1075;&#1086;&#1087;&#1088;&#1086;&#1075;&#1085;&#1086;&#1079;...%20(0011CEBE$$$).docx" TargetMode="External"/><Relationship Id="rId4" Type="http://schemas.openxmlformats.org/officeDocument/2006/relationships/hyperlink" Target="consultantplus://offline/ref=BC1EE77D5940913C634828FE985A2BEFD46B897FD347024E9ABCCCA3D15A7762AE4B2F3957FDa9Q3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2022-04-11T04:24:00Z</cp:lastPrinted>
  <dcterms:created xsi:type="dcterms:W3CDTF">2022-04-11T04:26:00Z</dcterms:created>
  <dcterms:modified xsi:type="dcterms:W3CDTF">2022-04-11T04:26:00Z</dcterms:modified>
</cp:coreProperties>
</file>